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3" w:type="dxa"/>
        <w:tblLook w:val="01E0" w:firstRow="1" w:lastRow="1" w:firstColumn="1" w:lastColumn="1" w:noHBand="0" w:noVBand="0"/>
      </w:tblPr>
      <w:tblGrid>
        <w:gridCol w:w="12377"/>
        <w:gridCol w:w="2536"/>
      </w:tblGrid>
      <w:tr w:rsidR="00603A2F" w:rsidTr="00DE2261">
        <w:tc>
          <w:tcPr>
            <w:tcW w:w="13068" w:type="dxa"/>
          </w:tcPr>
          <w:p w:rsidR="00603A2F" w:rsidRPr="00834D37" w:rsidRDefault="00603A2F" w:rsidP="00DE2261">
            <w:pPr>
              <w:pStyle w:val="Titre2"/>
              <w:ind w:left="18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4D37">
              <w:rPr>
                <w:rFonts w:ascii="Arial" w:hAnsi="Arial" w:cs="Arial"/>
                <w:b w:val="0"/>
                <w:sz w:val="22"/>
                <w:szCs w:val="22"/>
              </w:rPr>
              <w:t>Section Sciences et Ingénierie de l’Environnement</w:t>
            </w:r>
          </w:p>
        </w:tc>
        <w:tc>
          <w:tcPr>
            <w:tcW w:w="1845" w:type="dxa"/>
          </w:tcPr>
          <w:p w:rsidR="00603A2F" w:rsidRPr="002E2434" w:rsidRDefault="002E2434" w:rsidP="00DE2261">
            <w:pPr>
              <w:spacing w:after="120"/>
              <w:ind w:left="432" w:hanging="4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fr-CH" w:eastAsia="fr-CH"/>
              </w:rPr>
              <w:drawing>
                <wp:inline distT="0" distB="0" distL="0" distR="0">
                  <wp:extent cx="1473425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PFL_Logo_Digital_RGB_PRO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927" cy="64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A2F" w:rsidRDefault="00603A2F" w:rsidP="00603A2F">
      <w:pPr>
        <w:spacing w:after="120"/>
        <w:jc w:val="center"/>
        <w:rPr>
          <w:rFonts w:ascii="Arial" w:hAnsi="Arial"/>
          <w:b/>
        </w:rPr>
      </w:pP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E0B8F">
        <w:rPr>
          <w:rFonts w:ascii="Arial" w:hAnsi="Arial" w:cs="Arial"/>
          <w:b/>
          <w:color w:val="0000FF"/>
          <w:sz w:val="28"/>
          <w:szCs w:val="28"/>
        </w:rPr>
        <w:t>Fiche d'évaluati</w:t>
      </w:r>
      <w:r>
        <w:rPr>
          <w:rFonts w:ascii="Arial" w:hAnsi="Arial" w:cs="Arial"/>
          <w:b/>
          <w:color w:val="0000FF"/>
          <w:sz w:val="28"/>
          <w:szCs w:val="28"/>
        </w:rPr>
        <w:t>on finale du Design P</w:t>
      </w:r>
      <w:r w:rsidR="00C2256F">
        <w:rPr>
          <w:rFonts w:ascii="Arial" w:hAnsi="Arial" w:cs="Arial"/>
          <w:b/>
          <w:color w:val="0000FF"/>
          <w:sz w:val="28"/>
          <w:szCs w:val="28"/>
        </w:rPr>
        <w:t>roject 2021</w:t>
      </w: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Formulaire à usage interne, à conserver par l’encadrant EPFL</w:t>
      </w:r>
    </w:p>
    <w:p w:rsidR="00603A2F" w:rsidRPr="006E0B8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Note </w:t>
      </w:r>
      <w:r w:rsidR="00EB6A08">
        <w:rPr>
          <w:rFonts w:ascii="Arial" w:hAnsi="Arial" w:cs="Arial"/>
          <w:b/>
          <w:color w:val="0000FF"/>
          <w:sz w:val="28"/>
          <w:szCs w:val="28"/>
        </w:rPr>
        <w:t>finale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à transmettre au Service Académique par l’encadrant EPFL. </w:t>
      </w:r>
      <w:r w:rsidRPr="003F3338">
        <w:rPr>
          <w:rFonts w:ascii="Arial" w:hAnsi="Arial" w:cs="Arial"/>
          <w:b/>
          <w:color w:val="FF0000"/>
          <w:sz w:val="28"/>
          <w:szCs w:val="28"/>
        </w:rPr>
        <w:t xml:space="preserve">Délai : </w:t>
      </w:r>
      <w:r w:rsidR="00D45D2A">
        <w:rPr>
          <w:rFonts w:ascii="Arial" w:hAnsi="Arial" w:cs="Arial"/>
          <w:b/>
          <w:color w:val="FF0000"/>
          <w:sz w:val="28"/>
          <w:szCs w:val="28"/>
        </w:rPr>
        <w:t xml:space="preserve">lundi </w:t>
      </w:r>
      <w:r w:rsidR="00BA2A34">
        <w:rPr>
          <w:rFonts w:ascii="Arial" w:hAnsi="Arial" w:cs="Arial"/>
          <w:b/>
          <w:color w:val="FF0000"/>
          <w:sz w:val="28"/>
          <w:szCs w:val="28"/>
        </w:rPr>
        <w:t>5 juillet 2021</w:t>
      </w:r>
      <w:bookmarkStart w:id="0" w:name="_GoBack"/>
      <w:bookmarkEnd w:id="0"/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603A2F" w:rsidRDefault="00603A2F" w:rsidP="00603A2F">
      <w:pPr>
        <w:pStyle w:val="Pieddepage"/>
        <w:spacing w:before="480" w:after="24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 xml:space="preserve">Titre du projet 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9"/>
        <w:gridCol w:w="8375"/>
      </w:tblGrid>
      <w:tr w:rsidR="00603A2F" w:rsidTr="00DE2261">
        <w:tc>
          <w:tcPr>
            <w:tcW w:w="5688" w:type="dxa"/>
          </w:tcPr>
          <w:p w:rsidR="00603A2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Etudiants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 xml:space="preserve">1. </w:t>
            </w:r>
          </w:p>
          <w:p w:rsidR="00603A2F" w:rsidRPr="006E0B8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</w:r>
            <w:r w:rsidRPr="006E0B8F">
              <w:rPr>
                <w:rFonts w:ascii="Arial" w:hAnsi="Arial" w:cs="Arial"/>
                <w:b/>
                <w:sz w:val="20"/>
                <w:szCs w:val="20"/>
                <w:lang w:val="fr-CH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  <w:p w:rsidR="00603A2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</w:r>
          </w:p>
          <w:p w:rsidR="00603A2F" w:rsidRPr="006E0B8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8454" w:type="dxa"/>
            <w:tcBorders>
              <w:left w:val="nil"/>
            </w:tcBorders>
          </w:tcPr>
          <w:p w:rsidR="00603A2F" w:rsidRDefault="00603A2F" w:rsidP="00DE2261">
            <w:pPr>
              <w:ind w:left="1620" w:hanging="16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Encadrement 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Enseignant responsable EPFL : </w:t>
            </w:r>
          </w:p>
          <w:p w:rsidR="00603A2F" w:rsidRDefault="00603A2F" w:rsidP="00DE2261">
            <w:pPr>
              <w:ind w:left="16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Partenaires externes : </w:t>
            </w:r>
          </w:p>
          <w:p w:rsidR="00603A2F" w:rsidRDefault="00603A2F" w:rsidP="00DE2261">
            <w:pPr>
              <w:pStyle w:val="Pieddepage"/>
              <w:tabs>
                <w:tab w:val="clear" w:pos="4536"/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3A2F" w:rsidRDefault="00603A2F" w:rsidP="00603A2F">
      <w:pPr>
        <w:rPr>
          <w:rFonts w:ascii="Arial" w:hAnsi="Arial"/>
          <w:sz w:val="20"/>
          <w:szCs w:val="20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DE2261">
        <w:trPr>
          <w:trHeight w:val="679"/>
          <w:tblHeader/>
        </w:trPr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entre contenu et proposition développée</w:t>
            </w: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Organisation et respect des délais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DE2261">
        <w:trPr>
          <w:cantSplit/>
          <w:trHeight w:val="137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Proposition de projet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Pr="002E2434" w:rsidRDefault="002E2434" w:rsidP="00DE2261">
            <w:pPr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10</w:t>
            </w:r>
            <w:r w:rsidR="00603A2F" w:rsidRPr="002E2434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Pr="007B6341" w:rsidRDefault="00603A2F" w:rsidP="00DE226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C64AE" w:rsidRDefault="009C64AE"/>
    <w:p w:rsidR="00603A2F" w:rsidRDefault="00603A2F"/>
    <w:p w:rsidR="00603A2F" w:rsidRDefault="00603A2F"/>
    <w:p w:rsidR="00603A2F" w:rsidRDefault="00603A2F"/>
    <w:p w:rsidR="00603A2F" w:rsidRDefault="00603A2F"/>
    <w:p w:rsidR="00603A2F" w:rsidRDefault="00603A2F"/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603A2F">
        <w:trPr>
          <w:cantSplit/>
          <w:trHeight w:val="829"/>
        </w:trPr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Pr="003F3338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Pr="006E0B8F" w:rsidRDefault="00603A2F" w:rsidP="00603A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du contenu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Qualité rédactionnelle, présentation</w:t>
            </w: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Conduite de projet, initiatives, indépendance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603A2F">
        <w:trPr>
          <w:cantSplit/>
          <w:trHeight w:val="2268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3F3338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3F3338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 xml:space="preserve">Rapport d'avancement </w:t>
            </w:r>
            <w: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(</w:t>
            </w:r>
            <w:r w:rsidRPr="003F3338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ECRIT OU ORAL</w:t>
            </w:r>
            <w: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Pr="002E2434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603A2F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877808">
        <w:trPr>
          <w:cantSplit/>
          <w:trHeight w:val="924"/>
        </w:trPr>
        <w:tc>
          <w:tcPr>
            <w:tcW w:w="33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et maîtrise du sujet</w:t>
            </w: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Qualité de la présentation et réponses aux questions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3D74E8">
        <w:trPr>
          <w:cantSplit/>
          <w:trHeight w:val="2268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Présentation</w:t>
            </w:r>
          </w:p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orale</w:t>
            </w:r>
          </w:p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Pr="002E2434" w:rsidRDefault="002E2434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25</w:t>
            </w:r>
            <w:r w:rsidR="00603A2F" w:rsidRPr="002E2434">
              <w:rPr>
                <w:rFonts w:ascii="Arial" w:hAnsi="Arial"/>
                <w:b/>
                <w:sz w:val="18"/>
                <w:szCs w:val="18"/>
              </w:rPr>
              <w:t>%</w:t>
            </w:r>
          </w:p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9A141B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EPFL 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03A2F" w:rsidRDefault="00603A2F"/>
    <w:p w:rsidR="00603A2F" w:rsidRDefault="00603A2F"/>
    <w:p w:rsidR="00603A2F" w:rsidRDefault="00603A2F"/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DE2261">
        <w:trPr>
          <w:cantSplit/>
          <w:trHeight w:val="1961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Rapport final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058"/>
        </w:trPr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1976"/>
        </w:trPr>
        <w:tc>
          <w:tcPr>
            <w:tcW w:w="1548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color w:val="0000FF"/>
                <w:sz w:val="20"/>
                <w:szCs w:val="20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10007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112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100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03A2F" w:rsidRDefault="00603A2F" w:rsidP="00603A2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 finale arrondie </w:t>
      </w:r>
      <w:r w:rsidR="002E2434">
        <w:rPr>
          <w:rFonts w:ascii="Arial" w:hAnsi="Arial" w:cs="Arial"/>
          <w:b/>
          <w:bCs/>
        </w:rPr>
        <w:t>(à 0.25)</w:t>
      </w:r>
      <w:r>
        <w:rPr>
          <w:rFonts w:ascii="Arial" w:hAnsi="Arial" w:cs="Arial"/>
          <w:b/>
          <w:bCs/>
        </w:rPr>
        <w:t xml:space="preserve">: </w:t>
      </w:r>
    </w:p>
    <w:sectPr w:rsidR="00603A2F" w:rsidSect="00603A2F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2F"/>
    <w:rsid w:val="002E2434"/>
    <w:rsid w:val="00600692"/>
    <w:rsid w:val="00603A2F"/>
    <w:rsid w:val="00715633"/>
    <w:rsid w:val="00725D2E"/>
    <w:rsid w:val="00990771"/>
    <w:rsid w:val="009C64AE"/>
    <w:rsid w:val="00AC5008"/>
    <w:rsid w:val="00BA2A34"/>
    <w:rsid w:val="00C2256F"/>
    <w:rsid w:val="00C732CB"/>
    <w:rsid w:val="00D45D2A"/>
    <w:rsid w:val="00EB6A08"/>
    <w:rsid w:val="00EF1D20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E16EC0-96AB-450E-B906-63398C94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03A2F"/>
    <w:pPr>
      <w:keepNext/>
      <w:spacing w:before="480" w:after="120" w:line="240" w:lineRule="atLeast"/>
      <w:ind w:left="2053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3A2F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60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3A2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A2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ctreier</dc:creator>
  <cp:lastModifiedBy>Christina Treier</cp:lastModifiedBy>
  <cp:revision>5</cp:revision>
  <dcterms:created xsi:type="dcterms:W3CDTF">2020-10-13T15:02:00Z</dcterms:created>
  <dcterms:modified xsi:type="dcterms:W3CDTF">2021-04-22T09:17:00Z</dcterms:modified>
</cp:coreProperties>
</file>