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482B" w14:textId="5DE1B455" w:rsidR="002368A8" w:rsidRPr="00F37BE5" w:rsidRDefault="002368A8" w:rsidP="00F37BE5">
      <w:pPr>
        <w:rPr>
          <w:b/>
          <w:bCs/>
          <w:u w:val="single"/>
          <w:lang w:val="en-CH"/>
        </w:rPr>
      </w:pPr>
      <w:r w:rsidRPr="009431C9">
        <w:rPr>
          <w:b/>
          <w:bCs/>
          <w:u w:val="single"/>
          <w:lang w:val="en-US"/>
        </w:rPr>
        <w:t>Exerci</w:t>
      </w:r>
      <w:r w:rsidR="00542483" w:rsidRPr="009431C9">
        <w:rPr>
          <w:b/>
          <w:bCs/>
          <w:u w:val="single"/>
          <w:lang w:val="en-US"/>
        </w:rPr>
        <w:t>s</w:t>
      </w:r>
      <w:r w:rsidRPr="009431C9">
        <w:rPr>
          <w:b/>
          <w:bCs/>
          <w:u w:val="single"/>
          <w:lang w:val="en-US"/>
        </w:rPr>
        <w:t>e</w:t>
      </w:r>
      <w:r w:rsidR="00A12037" w:rsidRPr="009431C9">
        <w:rPr>
          <w:b/>
          <w:bCs/>
          <w:u w:val="single"/>
          <w:lang w:val="en-US"/>
        </w:rPr>
        <w:t xml:space="preserve"> </w:t>
      </w:r>
      <w:r w:rsidRPr="009431C9">
        <w:rPr>
          <w:b/>
          <w:bCs/>
          <w:u w:val="single"/>
          <w:lang w:val="en-US"/>
        </w:rPr>
        <w:t>1:</w:t>
      </w:r>
      <w:r w:rsidR="00542483" w:rsidRPr="009431C9">
        <w:rPr>
          <w:b/>
          <w:bCs/>
          <w:u w:val="single"/>
          <w:lang w:val="en-US"/>
        </w:rPr>
        <w:t xml:space="preserve"> </w:t>
      </w:r>
      <w:r w:rsidR="00F37BE5" w:rsidRPr="00F37BE5">
        <w:rPr>
          <w:b/>
          <w:bCs/>
          <w:u w:val="single"/>
          <w:lang w:val="en-CH"/>
        </w:rPr>
        <w:t xml:space="preserve">Synthesis of </w:t>
      </w:r>
      <w:proofErr w:type="spellStart"/>
      <w:r w:rsidR="00F37BE5" w:rsidRPr="00F37BE5">
        <w:rPr>
          <w:b/>
          <w:bCs/>
          <w:u w:val="single"/>
          <w:lang w:val="en-CH"/>
        </w:rPr>
        <w:t>Polysubstituted</w:t>
      </w:r>
      <w:proofErr w:type="spellEnd"/>
      <w:r w:rsidR="00F37BE5" w:rsidRPr="00F37BE5">
        <w:rPr>
          <w:b/>
          <w:bCs/>
          <w:u w:val="single"/>
          <w:lang w:val="en-CH"/>
        </w:rPr>
        <w:t xml:space="preserve"> 2-</w:t>
      </w:r>
      <w:proofErr w:type="gramStart"/>
      <w:r w:rsidR="00F37BE5" w:rsidRPr="00F37BE5">
        <w:rPr>
          <w:b/>
          <w:bCs/>
          <w:u w:val="single"/>
          <w:lang w:val="en-CH"/>
        </w:rPr>
        <w:t>Aminobicyclo[2.1.1]hexenes</w:t>
      </w:r>
      <w:proofErr w:type="gramEnd"/>
    </w:p>
    <w:p w14:paraId="67DB8506" w14:textId="3EAEB44F" w:rsidR="007D532F" w:rsidRPr="00BD7B87" w:rsidRDefault="00820907" w:rsidP="006F4C72">
      <w:pPr>
        <w:rPr>
          <w:i/>
          <w:iCs/>
          <w:lang w:val="en-CH"/>
        </w:rPr>
      </w:pPr>
      <w:r w:rsidRPr="002368A8">
        <w:rPr>
          <w:lang w:val="en-US"/>
        </w:rPr>
        <w:t>Please provide a plausible mechanism for the following reaction (</w:t>
      </w:r>
      <w:r w:rsidR="00F37BE5" w:rsidRPr="00F37BE5">
        <w:rPr>
          <w:i/>
          <w:iCs/>
          <w:lang w:val="en-CH"/>
        </w:rPr>
        <w:t>Q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>-Q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 xml:space="preserve"> Hu, L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>-Y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 xml:space="preserve"> Wang, X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>-H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 xml:space="preserve"> Chen, Z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>-X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 xml:space="preserve"> Geng, J</w:t>
      </w:r>
      <w:r w:rsidR="00F37BE5">
        <w:rPr>
          <w:i/>
          <w:iCs/>
          <w:lang w:val="en-CH"/>
        </w:rPr>
        <w:t>.</w:t>
      </w:r>
      <w:r w:rsidR="00F37BE5" w:rsidRPr="00F37BE5">
        <w:rPr>
          <w:i/>
          <w:iCs/>
          <w:lang w:val="en-CH"/>
        </w:rPr>
        <w:t xml:space="preserve"> Chen, and</w:t>
      </w:r>
      <w:r w:rsidR="00F37BE5">
        <w:rPr>
          <w:i/>
          <w:iCs/>
          <w:lang w:val="en-CH"/>
        </w:rPr>
        <w:t xml:space="preserve"> </w:t>
      </w:r>
      <w:r w:rsidR="00F37BE5" w:rsidRPr="00F37BE5">
        <w:rPr>
          <w:i/>
          <w:iCs/>
          <w:lang w:val="en-CH"/>
        </w:rPr>
        <w:t>L</w:t>
      </w:r>
      <w:r w:rsidR="00F37BE5">
        <w:rPr>
          <w:i/>
          <w:iCs/>
          <w:lang w:val="en-CH"/>
        </w:rPr>
        <w:t xml:space="preserve">. </w:t>
      </w:r>
      <w:r w:rsidR="00F37BE5" w:rsidRPr="00F37BE5">
        <w:rPr>
          <w:i/>
          <w:iCs/>
          <w:lang w:val="en-CH"/>
        </w:rPr>
        <w:t>Zhou</w:t>
      </w:r>
      <w:r w:rsidR="006F4C72" w:rsidRPr="002368A8">
        <w:rPr>
          <w:lang w:val="en-US"/>
        </w:rPr>
        <w:t xml:space="preserve">, </w:t>
      </w:r>
      <w:proofErr w:type="spellStart"/>
      <w:r w:rsidR="00F37BE5" w:rsidRPr="00F37BE5">
        <w:rPr>
          <w:i/>
          <w:iCs/>
          <w:lang w:val="en-CH"/>
        </w:rPr>
        <w:t>Angew</w:t>
      </w:r>
      <w:proofErr w:type="spellEnd"/>
      <w:r w:rsidR="00F37BE5" w:rsidRPr="00F37BE5">
        <w:rPr>
          <w:i/>
          <w:iCs/>
          <w:lang w:val="en-CH"/>
        </w:rPr>
        <w:t xml:space="preserve">. Chem. Int. Ed. </w:t>
      </w:r>
      <w:r w:rsidR="00F37BE5" w:rsidRPr="00F37BE5">
        <w:rPr>
          <w:b/>
          <w:bCs/>
          <w:i/>
          <w:iCs/>
          <w:lang w:val="en-CH"/>
        </w:rPr>
        <w:t>2024</w:t>
      </w:r>
      <w:r w:rsidR="00F37BE5" w:rsidRPr="00F37BE5">
        <w:rPr>
          <w:i/>
          <w:iCs/>
          <w:lang w:val="en-CH"/>
        </w:rPr>
        <w:t>, e202405781</w:t>
      </w:r>
      <w:r w:rsidRPr="002368A8">
        <w:rPr>
          <w:lang w:val="en-US"/>
        </w:rPr>
        <w:t>)</w:t>
      </w:r>
      <w:r w:rsidR="003268D4" w:rsidRPr="002368A8">
        <w:rPr>
          <w:lang w:val="en-US"/>
        </w:rPr>
        <w:t xml:space="preserve"> </w:t>
      </w:r>
    </w:p>
    <w:p w14:paraId="56993F1E" w14:textId="50174939" w:rsidR="007D532F" w:rsidRPr="00F37BE5" w:rsidRDefault="007D532F" w:rsidP="006F4C72">
      <w:pPr>
        <w:rPr>
          <w:lang w:val="en-US"/>
        </w:rPr>
      </w:pPr>
    </w:p>
    <w:p w14:paraId="1AEF910D" w14:textId="4F48064D" w:rsidR="007D532F" w:rsidRPr="00F37BE5" w:rsidRDefault="005B0887" w:rsidP="006F4C72">
      <w:pPr>
        <w:rPr>
          <w:lang w:val="en-US"/>
        </w:rPr>
      </w:pPr>
      <w:r>
        <w:object w:dxaOrig="9159" w:dyaOrig="1320" w14:anchorId="0CF9A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.25pt" o:ole="">
            <v:imagedata r:id="rId8" o:title=""/>
          </v:shape>
          <o:OLEObject Type="Embed" ProgID="ChemDraw_x64.Document.6.0" ShapeID="_x0000_i1025" DrawAspect="Content" ObjectID="_1837920459" r:id="rId9"/>
        </w:object>
      </w:r>
    </w:p>
    <w:p w14:paraId="51D6FEAD" w14:textId="3FF52543" w:rsidR="007D532F" w:rsidRPr="00F37BE5" w:rsidRDefault="007D532F" w:rsidP="006F4C72">
      <w:pPr>
        <w:rPr>
          <w:lang w:val="en-US"/>
        </w:rPr>
      </w:pPr>
    </w:p>
    <w:p w14:paraId="76B6BD8B" w14:textId="77777777" w:rsidR="007D532F" w:rsidRPr="00F27740" w:rsidRDefault="007D532F" w:rsidP="006F4C72">
      <w:pPr>
        <w:rPr>
          <w:lang w:val="en-US"/>
        </w:rPr>
      </w:pPr>
    </w:p>
    <w:p w14:paraId="139CDA60" w14:textId="30F75EAD" w:rsidR="002368A8" w:rsidRDefault="00542483" w:rsidP="00BD7B87">
      <w:pPr>
        <w:rPr>
          <w:b/>
          <w:bCs/>
          <w:u w:val="single"/>
          <w:lang w:val="en-CH"/>
        </w:rPr>
      </w:pPr>
      <w:r w:rsidRPr="009431C9">
        <w:rPr>
          <w:b/>
          <w:bCs/>
          <w:u w:val="single"/>
          <w:lang w:val="en-US"/>
        </w:rPr>
        <w:t>Exercise</w:t>
      </w:r>
      <w:r w:rsidR="002368A8" w:rsidRPr="009431C9">
        <w:rPr>
          <w:b/>
          <w:bCs/>
          <w:u w:val="single"/>
          <w:lang w:val="en-US"/>
        </w:rPr>
        <w:t xml:space="preserve"> 2:</w:t>
      </w:r>
      <w:r w:rsidR="00BD7B87" w:rsidRPr="00BD7B87">
        <w:rPr>
          <w:b/>
          <w:bCs/>
          <w:u w:val="single"/>
          <w:lang w:val="en-CH"/>
        </w:rPr>
        <w:t xml:space="preserve"> Enantioselective Synthesis of Polycyclic </w:t>
      </w:r>
      <w:proofErr w:type="spellStart"/>
      <w:r w:rsidR="00BD7B87" w:rsidRPr="00BD7B87">
        <w:rPr>
          <w:b/>
          <w:bCs/>
          <w:u w:val="single"/>
          <w:lang w:val="en-CH"/>
        </w:rPr>
        <w:t>Spiroheterocycles</w:t>
      </w:r>
      <w:proofErr w:type="spellEnd"/>
    </w:p>
    <w:p w14:paraId="7A995E9D" w14:textId="77777777" w:rsidR="005948E5" w:rsidRDefault="005948E5" w:rsidP="005948E5">
      <w:pPr>
        <w:rPr>
          <w:u w:val="single"/>
          <w:lang w:val="en-US"/>
        </w:rPr>
      </w:pPr>
      <w:r>
        <w:rPr>
          <w:u w:val="single"/>
          <w:lang w:val="en-US"/>
        </w:rPr>
        <w:t>Cumulene type reactive intermediates derives from alkynes</w:t>
      </w:r>
      <w:r w:rsidRPr="007D532F">
        <w:rPr>
          <w:u w:val="single"/>
          <w:lang w:val="en-US"/>
        </w:rPr>
        <w:t>:</w:t>
      </w:r>
    </w:p>
    <w:p w14:paraId="68CFAD03" w14:textId="703BBEE5" w:rsidR="005948E5" w:rsidRPr="007D532F" w:rsidRDefault="005948E5" w:rsidP="005948E5">
      <w:pPr>
        <w:rPr>
          <w:u w:val="single"/>
          <w:lang w:val="en-US"/>
        </w:rPr>
      </w:pPr>
      <w:r w:rsidRPr="002368A8">
        <w:rPr>
          <w:lang w:val="en-US"/>
        </w:rPr>
        <w:t xml:space="preserve">Please provide </w:t>
      </w:r>
      <w:r w:rsidR="00FC2280">
        <w:rPr>
          <w:lang w:val="en-US"/>
        </w:rPr>
        <w:t>t</w:t>
      </w:r>
      <w:r>
        <w:rPr>
          <w:lang w:val="en-US"/>
        </w:rPr>
        <w:t xml:space="preserve">he structure of </w:t>
      </w:r>
      <w:r w:rsidRPr="00FC2280">
        <w:rPr>
          <w:b/>
          <w:bCs/>
          <w:lang w:val="en-US"/>
        </w:rPr>
        <w:t>Product A</w:t>
      </w:r>
      <w:r>
        <w:rPr>
          <w:lang w:val="en-US"/>
        </w:rPr>
        <w:t xml:space="preserve">: </w:t>
      </w:r>
      <w:r w:rsidRPr="002368A8">
        <w:rPr>
          <w:lang w:val="en-US"/>
        </w:rPr>
        <w:t>(</w:t>
      </w:r>
      <w:r>
        <w:rPr>
          <w:lang w:val="en-US"/>
        </w:rPr>
        <w:t>H. -L. Zheng, H.-H. Chen, Y.-Q. Zhang, L.-W. Ye, B. Zhou,</w:t>
      </w:r>
      <w:r w:rsidRPr="00583277">
        <w:rPr>
          <w:i/>
          <w:iCs/>
          <w:lang w:val="en-CH"/>
        </w:rPr>
        <w:t xml:space="preserve"> </w:t>
      </w:r>
      <w:proofErr w:type="spellStart"/>
      <w:r w:rsidRPr="00583277">
        <w:rPr>
          <w:i/>
          <w:iCs/>
          <w:lang w:val="en-CH"/>
        </w:rPr>
        <w:t>Angew</w:t>
      </w:r>
      <w:proofErr w:type="spellEnd"/>
      <w:r w:rsidRPr="00583277">
        <w:rPr>
          <w:i/>
          <w:iCs/>
          <w:lang w:val="en-CH"/>
        </w:rPr>
        <w:t xml:space="preserve">. Chem. Int. Ed. </w:t>
      </w:r>
      <w:r w:rsidRPr="00583277">
        <w:rPr>
          <w:b/>
          <w:bCs/>
          <w:i/>
          <w:iCs/>
          <w:lang w:val="en-CH"/>
        </w:rPr>
        <w:t>2026</w:t>
      </w:r>
      <w:r w:rsidRPr="00583277">
        <w:rPr>
          <w:i/>
          <w:iCs/>
          <w:lang w:val="en-CH"/>
        </w:rPr>
        <w:t>, e3724322</w:t>
      </w:r>
      <w:r w:rsidRPr="002368A8">
        <w:rPr>
          <w:lang w:val="en-US"/>
        </w:rPr>
        <w:t>)</w:t>
      </w:r>
    </w:p>
    <w:p w14:paraId="4CCA4902" w14:textId="74F4E362" w:rsidR="005948E5" w:rsidRPr="00BD7B87" w:rsidRDefault="00893383" w:rsidP="005948E5">
      <w:pPr>
        <w:rPr>
          <w:b/>
          <w:bCs/>
          <w:u w:val="single"/>
          <w:lang w:val="en-CH"/>
        </w:rPr>
      </w:pPr>
      <w:r>
        <w:object w:dxaOrig="9161" w:dyaOrig="4758" w14:anchorId="075FA068">
          <v:shape id="_x0000_i1039" type="#_x0000_t75" style="width:453.75pt;height:235.5pt" o:ole="">
            <v:imagedata r:id="rId10" o:title=""/>
          </v:shape>
          <o:OLEObject Type="Embed" ProgID="ChemDraw_x64.Document.6.0" ShapeID="_x0000_i1039" DrawAspect="Content" ObjectID="_1837920460" r:id="rId11"/>
        </w:object>
      </w:r>
    </w:p>
    <w:p w14:paraId="377E6992" w14:textId="0CE44C2A" w:rsidR="00583277" w:rsidRPr="00583277" w:rsidRDefault="00583277" w:rsidP="0070259E">
      <w:pPr>
        <w:rPr>
          <w:i/>
          <w:iCs/>
          <w:lang w:val="en-CH"/>
        </w:rPr>
      </w:pPr>
      <w:r w:rsidRPr="002368A8">
        <w:rPr>
          <w:lang w:val="en-US"/>
        </w:rPr>
        <w:t>Please provide a plausible mechanism for the following reaction (</w:t>
      </w:r>
      <w:r>
        <w:rPr>
          <w:lang w:val="en-US"/>
        </w:rPr>
        <w:t xml:space="preserve">H. -L. Zheng, H.-H. Chen, Y.-Q. Zhang, </w:t>
      </w:r>
      <w:r w:rsidR="00972126">
        <w:rPr>
          <w:lang w:val="en-US"/>
        </w:rPr>
        <w:t>L.-W. Ye, B. Zhou,</w:t>
      </w:r>
      <w:r w:rsidRPr="00583277">
        <w:rPr>
          <w:i/>
          <w:iCs/>
          <w:lang w:val="en-CH"/>
        </w:rPr>
        <w:t xml:space="preserve"> </w:t>
      </w:r>
      <w:proofErr w:type="spellStart"/>
      <w:r w:rsidRPr="00583277">
        <w:rPr>
          <w:i/>
          <w:iCs/>
          <w:lang w:val="en-CH"/>
        </w:rPr>
        <w:t>Angew</w:t>
      </w:r>
      <w:proofErr w:type="spellEnd"/>
      <w:r w:rsidRPr="00583277">
        <w:rPr>
          <w:i/>
          <w:iCs/>
          <w:lang w:val="en-CH"/>
        </w:rPr>
        <w:t xml:space="preserve">. Chem. Int. Ed. </w:t>
      </w:r>
      <w:r w:rsidRPr="00583277">
        <w:rPr>
          <w:b/>
          <w:bCs/>
          <w:i/>
          <w:iCs/>
          <w:lang w:val="en-CH"/>
        </w:rPr>
        <w:t>2026</w:t>
      </w:r>
      <w:r w:rsidRPr="00583277">
        <w:rPr>
          <w:i/>
          <w:iCs/>
          <w:lang w:val="en-CH"/>
        </w:rPr>
        <w:t>, e3724322</w:t>
      </w:r>
      <w:r w:rsidRPr="002368A8">
        <w:rPr>
          <w:lang w:val="en-US"/>
        </w:rPr>
        <w:t>)</w:t>
      </w:r>
    </w:p>
    <w:p w14:paraId="48677507" w14:textId="00FF07AE" w:rsidR="007D532F" w:rsidRPr="005948E5" w:rsidRDefault="001C186C" w:rsidP="005948E5">
      <w:pPr>
        <w:ind w:left="360"/>
        <w:rPr>
          <w:lang w:val="en-US"/>
        </w:rPr>
      </w:pPr>
      <w:r>
        <w:object w:dxaOrig="8490" w:dyaOrig="4278" w14:anchorId="29D0A234">
          <v:shape id="_x0000_i1045" type="#_x0000_t75" style="width:369pt;height:186.75pt" o:ole="">
            <v:imagedata r:id="rId12" o:title=""/>
          </v:shape>
          <o:OLEObject Type="Embed" ProgID="ChemDraw_x64.Document.6.0" ShapeID="_x0000_i1045" DrawAspect="Content" ObjectID="_1837920461" r:id="rId13"/>
        </w:object>
      </w:r>
    </w:p>
    <w:p w14:paraId="159B442A" w14:textId="77777777" w:rsidR="007D532F" w:rsidRDefault="007D532F">
      <w:pPr>
        <w:rPr>
          <w:b/>
          <w:bCs/>
          <w:u w:val="single"/>
          <w:lang w:val="en-US"/>
        </w:rPr>
      </w:pPr>
    </w:p>
    <w:p w14:paraId="261A3F16" w14:textId="4D262673" w:rsidR="00F05092" w:rsidRDefault="00A12037">
      <w:pPr>
        <w:rPr>
          <w:lang w:val="en-US"/>
        </w:rPr>
      </w:pPr>
      <w:r w:rsidRPr="009431C9">
        <w:rPr>
          <w:b/>
          <w:bCs/>
          <w:u w:val="single"/>
          <w:lang w:val="en-US"/>
        </w:rPr>
        <w:t>Exercise 3:</w:t>
      </w:r>
      <w:r w:rsidR="00C835C7" w:rsidRPr="009431C9">
        <w:rPr>
          <w:b/>
          <w:bCs/>
          <w:u w:val="single"/>
          <w:lang w:val="en-US"/>
        </w:rPr>
        <w:t xml:space="preserve"> Total synthesis of (-)-</w:t>
      </w:r>
      <w:proofErr w:type="spellStart"/>
      <w:r w:rsidR="004D3E9D" w:rsidRPr="004D3E9D">
        <w:rPr>
          <w:b/>
          <w:bCs/>
          <w:u w:val="single"/>
          <w:lang w:val="en-CH"/>
        </w:rPr>
        <w:t>Hunterine</w:t>
      </w:r>
      <w:proofErr w:type="spellEnd"/>
      <w:r w:rsidR="004D3E9D" w:rsidRPr="004D3E9D">
        <w:rPr>
          <w:b/>
          <w:bCs/>
          <w:u w:val="single"/>
          <w:lang w:val="en-CH"/>
        </w:rPr>
        <w:t xml:space="preserve"> A</w:t>
      </w:r>
      <w:r w:rsidR="00C835C7">
        <w:rPr>
          <w:lang w:val="en-US"/>
        </w:rPr>
        <w:t xml:space="preserve"> (</w:t>
      </w:r>
      <w:r w:rsidR="004D3E9D">
        <w:rPr>
          <w:lang w:val="en-US"/>
        </w:rPr>
        <w:t>E. F. Hicks, K. Inoue, B. M. Stoltz</w:t>
      </w:r>
      <w:r w:rsidR="00C835C7">
        <w:rPr>
          <w:lang w:val="en-US"/>
        </w:rPr>
        <w:t xml:space="preserve">, </w:t>
      </w:r>
      <w:r w:rsidR="004D3E9D" w:rsidRPr="004D3E9D">
        <w:rPr>
          <w:i/>
          <w:iCs/>
          <w:lang w:val="en-US"/>
        </w:rPr>
        <w:t>J. Am. Chem. Soc.</w:t>
      </w:r>
      <w:r w:rsidR="004D3E9D" w:rsidRPr="004D3E9D">
        <w:rPr>
          <w:lang w:val="en-US"/>
        </w:rPr>
        <w:t> 2024, 146, 7, 4340–4345</w:t>
      </w:r>
      <w:r w:rsidR="00C835C7" w:rsidRPr="00002520">
        <w:rPr>
          <w:lang w:val="en-US"/>
        </w:rPr>
        <w:t>)</w:t>
      </w:r>
    </w:p>
    <w:p w14:paraId="3EE81000" w14:textId="1E206216" w:rsidR="00D81698" w:rsidRDefault="00E94DF1">
      <w:r>
        <w:object w:dxaOrig="10771" w:dyaOrig="12417" w14:anchorId="7B61231F">
          <v:shape id="_x0000_i1055" type="#_x0000_t75" style="width:453.75pt;height:522.75pt" o:ole="">
            <v:imagedata r:id="rId14" o:title=""/>
          </v:shape>
          <o:OLEObject Type="Embed" ProgID="ChemDraw_x64.Document.6.0" ShapeID="_x0000_i1055" DrawAspect="Content" ObjectID="_1837920462" r:id="rId15"/>
        </w:object>
      </w:r>
    </w:p>
    <w:p w14:paraId="32B64EC9" w14:textId="77777777" w:rsidR="00D81698" w:rsidRDefault="00D81698"/>
    <w:p w14:paraId="74AF46F6" w14:textId="77777777" w:rsidR="00D81698" w:rsidRDefault="00D81698"/>
    <w:p w14:paraId="17788148" w14:textId="09E0FE6E" w:rsidR="00D81698" w:rsidRPr="007D532F" w:rsidRDefault="00E94DF1">
      <w:pPr>
        <w:rPr>
          <w:lang w:val="en-US"/>
        </w:rPr>
      </w:pPr>
      <w:r>
        <w:object w:dxaOrig="9688" w:dyaOrig="1516" w14:anchorId="54F82135">
          <v:shape id="_x0000_i1058" type="#_x0000_t75" style="width:443.25pt;height:69.75pt" o:ole="">
            <v:imagedata r:id="rId16" o:title=""/>
          </v:shape>
          <o:OLEObject Type="Embed" ProgID="ChemDraw_x64.Document.6.0" ShapeID="_x0000_i1058" DrawAspect="Content" ObjectID="_1837920463" r:id="rId17"/>
        </w:object>
      </w:r>
    </w:p>
    <w:p w14:paraId="699E48E3" w14:textId="14E95670" w:rsidR="00E54698" w:rsidRPr="004D3E9D" w:rsidRDefault="00E54698" w:rsidP="007D532F">
      <w:pPr>
        <w:ind w:left="-709"/>
        <w:rPr>
          <w:lang w:val="en-US"/>
        </w:rPr>
      </w:pPr>
    </w:p>
    <w:sectPr w:rsidR="00E54698" w:rsidRPr="004D3E9D" w:rsidSect="007D532F">
      <w:headerReference w:type="default" r:id="rId18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2D7E" w14:textId="77777777" w:rsidR="00FC0C69" w:rsidRDefault="00FC0C69" w:rsidP="00820907">
      <w:pPr>
        <w:spacing w:after="0" w:line="240" w:lineRule="auto"/>
      </w:pPr>
      <w:r>
        <w:separator/>
      </w:r>
    </w:p>
  </w:endnote>
  <w:endnote w:type="continuationSeparator" w:id="0">
    <w:p w14:paraId="6E2667D4" w14:textId="77777777" w:rsidR="00FC0C69" w:rsidRDefault="00FC0C69" w:rsidP="0082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E921" w14:textId="77777777" w:rsidR="00FC0C69" w:rsidRDefault="00FC0C69" w:rsidP="00820907">
      <w:pPr>
        <w:spacing w:after="0" w:line="240" w:lineRule="auto"/>
      </w:pPr>
      <w:r>
        <w:separator/>
      </w:r>
    </w:p>
  </w:footnote>
  <w:footnote w:type="continuationSeparator" w:id="0">
    <w:p w14:paraId="5EA5B38C" w14:textId="77777777" w:rsidR="00FC0C69" w:rsidRDefault="00FC0C69" w:rsidP="0082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F58" w14:textId="7E486355" w:rsidR="00820907" w:rsidRDefault="00820907">
    <w:pPr>
      <w:pStyle w:val="Header"/>
    </w:pPr>
    <w:proofErr w:type="spellStart"/>
    <w:r>
      <w:t>Problem</w:t>
    </w:r>
    <w:proofErr w:type="spellEnd"/>
    <w:r>
      <w:t xml:space="preserve"> session </w:t>
    </w:r>
    <w:r w:rsidR="009431C9">
      <w:t>21</w:t>
    </w:r>
    <w:r>
      <w:t>/0</w:t>
    </w:r>
    <w:r w:rsidR="009431C9">
      <w:t>3</w:t>
    </w:r>
    <w: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B14"/>
    <w:multiLevelType w:val="hybridMultilevel"/>
    <w:tmpl w:val="9D3CB6F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167AB"/>
    <w:multiLevelType w:val="hybridMultilevel"/>
    <w:tmpl w:val="F73C6B8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9315">
    <w:abstractNumId w:val="0"/>
  </w:num>
  <w:num w:numId="2" w16cid:durableId="205326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1"/>
    <w:rsid w:val="00002520"/>
    <w:rsid w:val="000725AE"/>
    <w:rsid w:val="000730F5"/>
    <w:rsid w:val="00137448"/>
    <w:rsid w:val="001C186C"/>
    <w:rsid w:val="002368A8"/>
    <w:rsid w:val="003268D4"/>
    <w:rsid w:val="00403B5E"/>
    <w:rsid w:val="00406643"/>
    <w:rsid w:val="004218DA"/>
    <w:rsid w:val="00451453"/>
    <w:rsid w:val="004D3E9D"/>
    <w:rsid w:val="00542483"/>
    <w:rsid w:val="00554872"/>
    <w:rsid w:val="00583277"/>
    <w:rsid w:val="005948E5"/>
    <w:rsid w:val="005A6976"/>
    <w:rsid w:val="005B0887"/>
    <w:rsid w:val="005C45FE"/>
    <w:rsid w:val="00665B20"/>
    <w:rsid w:val="006F4C72"/>
    <w:rsid w:val="007009FF"/>
    <w:rsid w:val="0070259E"/>
    <w:rsid w:val="00731B26"/>
    <w:rsid w:val="00740C8B"/>
    <w:rsid w:val="007745F2"/>
    <w:rsid w:val="007A5B32"/>
    <w:rsid w:val="007D532F"/>
    <w:rsid w:val="00820907"/>
    <w:rsid w:val="008416F9"/>
    <w:rsid w:val="00863051"/>
    <w:rsid w:val="008830D0"/>
    <w:rsid w:val="00885A72"/>
    <w:rsid w:val="00893383"/>
    <w:rsid w:val="00896C5C"/>
    <w:rsid w:val="008E4729"/>
    <w:rsid w:val="008F54AD"/>
    <w:rsid w:val="00904C3C"/>
    <w:rsid w:val="009431C9"/>
    <w:rsid w:val="00972126"/>
    <w:rsid w:val="0097347B"/>
    <w:rsid w:val="009F4E38"/>
    <w:rsid w:val="00A12037"/>
    <w:rsid w:val="00A30BEE"/>
    <w:rsid w:val="00A70775"/>
    <w:rsid w:val="00BA79EF"/>
    <w:rsid w:val="00BB301F"/>
    <w:rsid w:val="00BD7B87"/>
    <w:rsid w:val="00C36626"/>
    <w:rsid w:val="00C835C7"/>
    <w:rsid w:val="00D81698"/>
    <w:rsid w:val="00DB20DE"/>
    <w:rsid w:val="00E120B1"/>
    <w:rsid w:val="00E12591"/>
    <w:rsid w:val="00E54698"/>
    <w:rsid w:val="00E94DF1"/>
    <w:rsid w:val="00EA58CB"/>
    <w:rsid w:val="00F05092"/>
    <w:rsid w:val="00F27740"/>
    <w:rsid w:val="00F37BE5"/>
    <w:rsid w:val="00F41620"/>
    <w:rsid w:val="00F83000"/>
    <w:rsid w:val="00FC0C69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3B260"/>
  <w15:chartTrackingRefBased/>
  <w15:docId w15:val="{FAC04A74-6EBF-4B40-A1E0-841A04F3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07"/>
  </w:style>
  <w:style w:type="paragraph" w:styleId="Footer">
    <w:name w:val="footer"/>
    <w:basedOn w:val="Normal"/>
    <w:link w:val="FooterChar"/>
    <w:uiPriority w:val="99"/>
    <w:unhideWhenUsed/>
    <w:rsid w:val="0082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07"/>
  </w:style>
  <w:style w:type="paragraph" w:styleId="ListParagraph">
    <w:name w:val="List Paragraph"/>
    <w:basedOn w:val="Normal"/>
    <w:uiPriority w:val="34"/>
    <w:qFormat/>
    <w:rsid w:val="006F4C72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F05092"/>
    <w:pPr>
      <w:tabs>
        <w:tab w:val="left" w:pos="384"/>
      </w:tabs>
      <w:spacing w:after="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8667-DD53-47EB-9656-49EAB245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Delattre Morgane Elodie Marie</dc:creator>
  <cp:keywords/>
  <dc:description/>
  <cp:lastModifiedBy>Morgane Elodie Marie Delattre</cp:lastModifiedBy>
  <cp:revision>8</cp:revision>
  <cp:lastPrinted>2026-04-16T15:10:00Z</cp:lastPrinted>
  <dcterms:created xsi:type="dcterms:W3CDTF">2026-03-30T09:18:00Z</dcterms:created>
  <dcterms:modified xsi:type="dcterms:W3CDTF">2026-04-17T06:39:00Z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id="rnc37njV"/&gt;&lt;style id="http://www.zotero.org/styles/american-chemical-society" hasBibliography="1" bibliographyStyleHasBeenSet="1"/&gt;&lt;prefs&gt;&lt;pref name="fieldType" value="Field"/&gt;&lt;/prefs&gt;&lt;/data&gt;</vt:lpwstr>
  </property>
</Properties>
</file>