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D8" w:rsidRDefault="00CD74F3" w:rsidP="00CD74F3">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sz w:val="24"/>
          <w:szCs w:val="24"/>
        </w:rPr>
        <w:t xml:space="preserve">Installation instructions: unzip to a folder and run the setup. </w:t>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sz w:val="24"/>
          <w:szCs w:val="24"/>
        </w:rPr>
        <w:t xml:space="preserve">Created by Alex de Beer, Sylvie Roke Funding: German Science Foundation (DFG): 560398, European Research Council (ERC): 240556. Though the program is completely free, the authors would appreciate feedback on </w:t>
      </w:r>
      <w:r w:rsidR="0088674A">
        <w:rPr>
          <w:rFonts w:ascii="Times New Roman" w:eastAsia="Times New Roman" w:hAnsi="Times New Roman" w:cs="Times New Roman"/>
          <w:sz w:val="24"/>
          <w:szCs w:val="24"/>
        </w:rPr>
        <w:t>alexdebeer@gmail.com</w:t>
      </w:r>
      <w:r w:rsidRPr="00CD74F3">
        <w:rPr>
          <w:rFonts w:ascii="Times New Roman" w:eastAsia="Times New Roman" w:hAnsi="Times New Roman" w:cs="Times New Roman"/>
          <w:sz w:val="24"/>
          <w:szCs w:val="24"/>
        </w:rPr>
        <w:t xml:space="preserve"> </w:t>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sidRPr="009B78C5">
        <w:rPr>
          <w:rFonts w:ascii="Times New Roman" w:eastAsia="Times New Roman" w:hAnsi="Times New Roman" w:cs="Times New Roman"/>
          <w:sz w:val="24"/>
          <w:szCs w:val="24"/>
        </w:rPr>
        <w:t>The simulations in this program were based on the formalism presented in A. G. F. de Beer and S. Roke, J. Chem. Phys. 132, 234702 (2010) and on the following papers:</w:t>
      </w:r>
      <w:r w:rsidRPr="009B78C5">
        <w:rPr>
          <w:rFonts w:ascii="Times New Roman" w:eastAsia="Times New Roman" w:hAnsi="Times New Roman" w:cs="Times New Roman"/>
          <w:sz w:val="24"/>
          <w:szCs w:val="24"/>
        </w:rPr>
        <w:br/>
        <w:t>Second harmonic scattering from small particles:</w:t>
      </w:r>
      <w:r w:rsidRPr="009B78C5">
        <w:rPr>
          <w:rFonts w:ascii="Times New Roman" w:eastAsia="Times New Roman" w:hAnsi="Times New Roman" w:cs="Times New Roman"/>
          <w:sz w:val="24"/>
          <w:szCs w:val="24"/>
        </w:rPr>
        <w:br/>
        <w:t xml:space="preserve">J. I. </w:t>
      </w:r>
      <w:proofErr w:type="spellStart"/>
      <w:r w:rsidRPr="009B78C5">
        <w:rPr>
          <w:rFonts w:ascii="Times New Roman" w:eastAsia="Times New Roman" w:hAnsi="Times New Roman" w:cs="Times New Roman"/>
          <w:sz w:val="24"/>
          <w:szCs w:val="24"/>
        </w:rPr>
        <w:t>Dadap</w:t>
      </w:r>
      <w:proofErr w:type="spellEnd"/>
      <w:r w:rsidRPr="009B78C5">
        <w:rPr>
          <w:rFonts w:ascii="Times New Roman" w:eastAsia="Times New Roman" w:hAnsi="Times New Roman" w:cs="Times New Roman"/>
          <w:sz w:val="24"/>
          <w:szCs w:val="24"/>
        </w:rPr>
        <w:t xml:space="preserve"> et al., Phys. Rev. </w:t>
      </w:r>
      <w:proofErr w:type="spellStart"/>
      <w:r w:rsidRPr="009B78C5">
        <w:rPr>
          <w:rFonts w:ascii="Times New Roman" w:eastAsia="Times New Roman" w:hAnsi="Times New Roman" w:cs="Times New Roman"/>
          <w:sz w:val="24"/>
          <w:szCs w:val="24"/>
        </w:rPr>
        <w:t>Lett</w:t>
      </w:r>
      <w:proofErr w:type="spellEnd"/>
      <w:r w:rsidRPr="009B78C5">
        <w:rPr>
          <w:rFonts w:ascii="Times New Roman" w:eastAsia="Times New Roman" w:hAnsi="Times New Roman" w:cs="Times New Roman"/>
          <w:sz w:val="24"/>
          <w:szCs w:val="24"/>
        </w:rPr>
        <w:t>. 83, 4045 (1999</w:t>
      </w:r>
      <w:proofErr w:type="gramStart"/>
      <w:r w:rsidRPr="009B78C5">
        <w:rPr>
          <w:rFonts w:ascii="Times New Roman" w:eastAsia="Times New Roman" w:hAnsi="Times New Roman" w:cs="Times New Roman"/>
          <w:sz w:val="24"/>
          <w:szCs w:val="24"/>
        </w:rPr>
        <w:t>)</w:t>
      </w:r>
      <w:proofErr w:type="gramEnd"/>
      <w:r w:rsidRPr="009B78C5">
        <w:rPr>
          <w:rFonts w:ascii="Times New Roman" w:eastAsia="Times New Roman" w:hAnsi="Times New Roman" w:cs="Times New Roman"/>
          <w:sz w:val="24"/>
          <w:szCs w:val="24"/>
        </w:rPr>
        <w:br/>
        <w:t>Sum frequency scattering formalism:</w:t>
      </w:r>
      <w:bookmarkStart w:id="0" w:name="_GoBack"/>
      <w:bookmarkEnd w:id="0"/>
      <w:r w:rsidRPr="009B78C5">
        <w:rPr>
          <w:rFonts w:ascii="Times New Roman" w:eastAsia="Times New Roman" w:hAnsi="Times New Roman" w:cs="Times New Roman"/>
          <w:sz w:val="24"/>
          <w:szCs w:val="24"/>
        </w:rPr>
        <w:br/>
        <w:t xml:space="preserve">First experiments: </w:t>
      </w:r>
      <w:r w:rsidRPr="009B78C5">
        <w:rPr>
          <w:rFonts w:ascii="Times New Roman" w:eastAsia="Times New Roman" w:hAnsi="Times New Roman" w:cs="Times New Roman"/>
          <w:sz w:val="24"/>
          <w:szCs w:val="24"/>
        </w:rPr>
        <w:br/>
        <w:t xml:space="preserve">S. Roke et al., Phys. Rev. </w:t>
      </w:r>
      <w:proofErr w:type="spellStart"/>
      <w:r w:rsidRPr="009B78C5">
        <w:rPr>
          <w:rFonts w:ascii="Times New Roman" w:eastAsia="Times New Roman" w:hAnsi="Times New Roman" w:cs="Times New Roman"/>
          <w:sz w:val="24"/>
          <w:szCs w:val="24"/>
        </w:rPr>
        <w:t>Lett</w:t>
      </w:r>
      <w:proofErr w:type="spellEnd"/>
      <w:r w:rsidRPr="009B78C5">
        <w:rPr>
          <w:rFonts w:ascii="Times New Roman" w:eastAsia="Times New Roman" w:hAnsi="Times New Roman" w:cs="Times New Roman"/>
          <w:sz w:val="24"/>
          <w:szCs w:val="24"/>
        </w:rPr>
        <w:t>. 91, 258302 (2003)</w:t>
      </w:r>
      <w:r w:rsidRPr="009B78C5">
        <w:rPr>
          <w:rFonts w:ascii="Times New Roman" w:eastAsia="Times New Roman" w:hAnsi="Times New Roman" w:cs="Times New Roman"/>
          <w:sz w:val="24"/>
          <w:szCs w:val="24"/>
        </w:rPr>
        <w:br/>
        <w:t xml:space="preserve">RGD theory: </w:t>
      </w:r>
      <w:r w:rsidRPr="009B78C5">
        <w:rPr>
          <w:rFonts w:ascii="Times New Roman" w:eastAsia="Times New Roman" w:hAnsi="Times New Roman" w:cs="Times New Roman"/>
          <w:sz w:val="24"/>
          <w:szCs w:val="24"/>
        </w:rPr>
        <w:br/>
        <w:t>A. G. F. de Beer and S. Roke, Phys. Rev. B 75, 245438 (2007)</w:t>
      </w:r>
      <w:r w:rsidRPr="009B78C5">
        <w:rPr>
          <w:rFonts w:ascii="Times New Roman" w:eastAsia="Times New Roman" w:hAnsi="Times New Roman" w:cs="Times New Roman"/>
          <w:sz w:val="24"/>
          <w:szCs w:val="24"/>
        </w:rPr>
        <w:br/>
        <w:t xml:space="preserve">Review: </w:t>
      </w:r>
      <w:r w:rsidRPr="009B78C5">
        <w:rPr>
          <w:rFonts w:ascii="Times New Roman" w:eastAsia="Times New Roman" w:hAnsi="Times New Roman" w:cs="Times New Roman"/>
          <w:sz w:val="24"/>
          <w:szCs w:val="24"/>
        </w:rPr>
        <w:br/>
        <w:t xml:space="preserve">S. Roke, </w:t>
      </w:r>
      <w:hyperlink r:id="rId5" w:history="1">
        <w:proofErr w:type="spellStart"/>
        <w:r w:rsidRPr="009B78C5">
          <w:rPr>
            <w:rFonts w:ascii="Times New Roman" w:eastAsia="Times New Roman" w:hAnsi="Times New Roman" w:cs="Times New Roman"/>
            <w:sz w:val="24"/>
            <w:szCs w:val="24"/>
          </w:rPr>
          <w:t>ChemPhysChem</w:t>
        </w:r>
        <w:proofErr w:type="spellEnd"/>
      </w:hyperlink>
      <w:r w:rsidRPr="009B78C5">
        <w:rPr>
          <w:rFonts w:ascii="Times New Roman" w:eastAsia="Times New Roman" w:hAnsi="Times New Roman" w:cs="Times New Roman"/>
          <w:sz w:val="24"/>
          <w:szCs w:val="24"/>
        </w:rPr>
        <w:t xml:space="preserve"> 10, 1380 (2009)</w:t>
      </w:r>
      <w:r w:rsidRPr="009B78C5">
        <w:rPr>
          <w:rFonts w:ascii="Times New Roman" w:eastAsia="Times New Roman" w:hAnsi="Times New Roman" w:cs="Times New Roman"/>
          <w:sz w:val="24"/>
          <w:szCs w:val="24"/>
        </w:rPr>
        <w:br/>
        <w:t>Nonlinear Mie theory for SFG:</w:t>
      </w:r>
      <w:r w:rsidRPr="009B78C5">
        <w:rPr>
          <w:rFonts w:ascii="Times New Roman" w:eastAsia="Times New Roman" w:hAnsi="Times New Roman" w:cs="Times New Roman"/>
          <w:sz w:val="24"/>
          <w:szCs w:val="24"/>
        </w:rPr>
        <w:br/>
        <w:t>A. G. F. de Beer and S. Roke, Phys. Rev. B 79, 155420 (2009)</w:t>
      </w:r>
      <w:r w:rsidRPr="009B78C5">
        <w:rPr>
          <w:rFonts w:ascii="Times New Roman" w:eastAsia="Times New Roman" w:hAnsi="Times New Roman" w:cs="Times New Roman"/>
          <w:sz w:val="24"/>
          <w:szCs w:val="24"/>
        </w:rPr>
        <w:br/>
        <w:t>The beta values used in this simulation were based on the following publications:</w:t>
      </w:r>
      <w:r w:rsidRPr="009B78C5">
        <w:rPr>
          <w:rFonts w:ascii="Times New Roman" w:eastAsia="Times New Roman" w:hAnsi="Times New Roman" w:cs="Times New Roman"/>
          <w:sz w:val="24"/>
          <w:szCs w:val="24"/>
        </w:rPr>
        <w:br/>
        <w:t xml:space="preserve">A. G. F. de Beer and S. Roke, J. Chem. </w:t>
      </w:r>
      <w:r w:rsidRPr="0088674A">
        <w:rPr>
          <w:rFonts w:ascii="Times New Roman" w:eastAsia="Times New Roman" w:hAnsi="Times New Roman" w:cs="Times New Roman"/>
          <w:sz w:val="24"/>
          <w:szCs w:val="24"/>
          <w:lang w:val="fr-CH"/>
        </w:rPr>
        <w:t>Phys. 132, 234702 (2010)</w:t>
      </w:r>
      <w:r w:rsidRPr="0088674A">
        <w:rPr>
          <w:rFonts w:ascii="Times New Roman" w:eastAsia="Times New Roman" w:hAnsi="Times New Roman" w:cs="Times New Roman"/>
          <w:sz w:val="24"/>
          <w:szCs w:val="24"/>
          <w:lang w:val="fr-CH"/>
        </w:rPr>
        <w:br/>
        <w:t xml:space="preserve">H. F. Wang et al., Int. </w:t>
      </w:r>
      <w:proofErr w:type="spellStart"/>
      <w:r w:rsidRPr="009B78C5">
        <w:rPr>
          <w:rFonts w:ascii="Times New Roman" w:eastAsia="Times New Roman" w:hAnsi="Times New Roman" w:cs="Times New Roman"/>
          <w:sz w:val="24"/>
          <w:szCs w:val="24"/>
          <w:lang w:val="fr-CH"/>
        </w:rPr>
        <w:t>Rev</w:t>
      </w:r>
      <w:proofErr w:type="spellEnd"/>
      <w:r w:rsidRPr="009B78C5">
        <w:rPr>
          <w:rFonts w:ascii="Times New Roman" w:eastAsia="Times New Roman" w:hAnsi="Times New Roman" w:cs="Times New Roman"/>
          <w:sz w:val="24"/>
          <w:szCs w:val="24"/>
          <w:lang w:val="fr-CH"/>
        </w:rPr>
        <w:t xml:space="preserve">. Phys. Chem. 24, 191 </w:t>
      </w:r>
      <w:r w:rsidRPr="00CD74F3">
        <w:rPr>
          <w:rFonts w:ascii="Times New Roman" w:eastAsia="Times New Roman" w:hAnsi="Times New Roman" w:cs="Times New Roman"/>
          <w:sz w:val="24"/>
          <w:szCs w:val="24"/>
          <w:lang w:val="fr-CH"/>
        </w:rPr>
        <w:t>(2005)</w:t>
      </w:r>
      <w:r w:rsidRPr="00CD74F3">
        <w:rPr>
          <w:rFonts w:ascii="Times New Roman" w:eastAsia="Times New Roman" w:hAnsi="Times New Roman" w:cs="Times New Roman"/>
          <w:sz w:val="24"/>
          <w:szCs w:val="24"/>
          <w:lang w:val="fr-CH"/>
        </w:rPr>
        <w:br/>
        <w:t xml:space="preserve">W. Gan et al., J. Chem. </w:t>
      </w:r>
      <w:r w:rsidRPr="00CD74F3">
        <w:rPr>
          <w:rFonts w:ascii="Times New Roman" w:eastAsia="Times New Roman" w:hAnsi="Times New Roman" w:cs="Times New Roman"/>
          <w:sz w:val="24"/>
          <w:szCs w:val="24"/>
        </w:rPr>
        <w:t>Phys. 124, 114705 (2006)</w:t>
      </w:r>
    </w:p>
    <w:p w:rsidR="00CD74F3" w:rsidRPr="00CD74F3" w:rsidRDefault="00CD74F3" w:rsidP="007A0FD8">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sz w:val="24"/>
          <w:szCs w:val="24"/>
        </w:rPr>
        <w:t xml:space="preserve">Controls </w:t>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0820" cy="3108960"/>
            <wp:effectExtent l="0" t="0" r="0" b="0"/>
            <wp:docPr id="3" name="Picture 3" descr="http://www.mf.mpg.de/en/abteilungen/roke/images/screenshots/NLS-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mpg.de/en/abteilungen/roke/images/screenshots/NLS-Sc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820" cy="3108960"/>
                    </a:xfrm>
                    <a:prstGeom prst="rect">
                      <a:avLst/>
                    </a:prstGeom>
                    <a:noFill/>
                    <a:ln>
                      <a:noFill/>
                    </a:ln>
                  </pic:spPr>
                </pic:pic>
              </a:graphicData>
            </a:graphic>
          </wp:inline>
        </w:drawing>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i/>
          <w:iCs/>
          <w:sz w:val="24"/>
          <w:szCs w:val="24"/>
        </w:rPr>
        <w:t>The "geometry" controls tab</w:t>
      </w:r>
      <w:r w:rsidRPr="00CD74F3">
        <w:rPr>
          <w:rFonts w:ascii="Times New Roman" w:eastAsia="Times New Roman" w:hAnsi="Times New Roman" w:cs="Times New Roman"/>
          <w:sz w:val="24"/>
          <w:szCs w:val="24"/>
        </w:rPr>
        <w:t xml:space="preserve"> </w:t>
      </w:r>
    </w:p>
    <w:p w:rsidR="00CD74F3" w:rsidRPr="00CD74F3" w:rsidRDefault="00CD74F3" w:rsidP="007A0FD8">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sz w:val="24"/>
          <w:szCs w:val="24"/>
        </w:rPr>
        <w:lastRenderedPageBreak/>
        <w:t xml:space="preserve">The sliders in the "geometry" tab control parameters that relate to experimental and particle geometry. The top slider controls the particle radius. In the box, a radio button toggles between sum frequency scattering (SFS) and second harmonic scattering (SHS) mode. In SFS mode, the wavelength of the visible and IR beams can be set along with the relative angle of the two beams. In SHS mode, only the fundamental wavelength can be set. </w:t>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0820" cy="3108960"/>
            <wp:effectExtent l="0" t="0" r="0" b="0"/>
            <wp:docPr id="2" name="Picture 2" descr="http://www.mf.mpg.de/en/abteilungen/roke/images/screenshots/NLS-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f.mpg.de/en/abteilungen/roke/images/screenshots/NLS-Sc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3108960"/>
                    </a:xfrm>
                    <a:prstGeom prst="rect">
                      <a:avLst/>
                    </a:prstGeom>
                    <a:noFill/>
                    <a:ln>
                      <a:noFill/>
                    </a:ln>
                  </pic:spPr>
                </pic:pic>
              </a:graphicData>
            </a:graphic>
          </wp:inline>
        </w:drawing>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i/>
          <w:iCs/>
          <w:sz w:val="24"/>
          <w:szCs w:val="24"/>
        </w:rPr>
        <w:t>The "surface" controls tab</w:t>
      </w:r>
      <w:r w:rsidRPr="00CD74F3">
        <w:rPr>
          <w:rFonts w:ascii="Times New Roman" w:eastAsia="Times New Roman" w:hAnsi="Times New Roman" w:cs="Times New Roman"/>
          <w:sz w:val="24"/>
          <w:szCs w:val="24"/>
        </w:rPr>
        <w:t xml:space="preserve"> </w:t>
      </w:r>
    </w:p>
    <w:p w:rsidR="007A0FD8" w:rsidRDefault="007A0FD8" w:rsidP="007A0FD8">
      <w:pPr>
        <w:spacing w:before="100" w:beforeAutospacing="1" w:after="100" w:afterAutospacing="1" w:line="240" w:lineRule="auto"/>
        <w:rPr>
          <w:rFonts w:ascii="Times New Roman" w:eastAsia="Times New Roman" w:hAnsi="Times New Roman" w:cs="Times New Roman"/>
          <w:sz w:val="24"/>
          <w:szCs w:val="24"/>
        </w:rPr>
      </w:pPr>
    </w:p>
    <w:p w:rsidR="00CD74F3" w:rsidRPr="00CD74F3" w:rsidRDefault="00CD74F3" w:rsidP="007A0FD8">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sz w:val="24"/>
          <w:szCs w:val="24"/>
        </w:rPr>
        <w:t xml:space="preserve">The sliders in the "surface" tab determine the properties of the particle interface. The average orientation of molecules at the surface can be set either with the parameter "D" or by setting the (effective) average tilt angle. In the molecular properties tab the individual values of beta can be set. Alternatively, it is possible to choose from one of the presets of the pull-down list box. </w:t>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43200" cy="3108960"/>
            <wp:effectExtent l="0" t="0" r="0" b="0"/>
            <wp:docPr id="1" name="Picture 1" descr="http://www.mf.mpg.de/en/abteilungen/roke/images/screenshots/NLS-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f.mpg.de/en/abteilungen/roke/images/screenshots/NLS-Scr-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108960"/>
                    </a:xfrm>
                    <a:prstGeom prst="rect">
                      <a:avLst/>
                    </a:prstGeom>
                    <a:noFill/>
                    <a:ln>
                      <a:noFill/>
                    </a:ln>
                  </pic:spPr>
                </pic:pic>
              </a:graphicData>
            </a:graphic>
          </wp:inline>
        </w:drawing>
      </w:r>
    </w:p>
    <w:p w:rsidR="00CD74F3" w:rsidRPr="00CD74F3" w:rsidRDefault="00CD74F3" w:rsidP="00CD74F3">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i/>
          <w:iCs/>
          <w:sz w:val="24"/>
          <w:szCs w:val="24"/>
        </w:rPr>
        <w:t>The "options" controls tab</w:t>
      </w:r>
      <w:r w:rsidRPr="00CD74F3">
        <w:rPr>
          <w:rFonts w:ascii="Times New Roman" w:eastAsia="Times New Roman" w:hAnsi="Times New Roman" w:cs="Times New Roman"/>
          <w:sz w:val="24"/>
          <w:szCs w:val="24"/>
        </w:rPr>
        <w:t xml:space="preserve"> </w:t>
      </w:r>
    </w:p>
    <w:p w:rsidR="00CD74F3" w:rsidRPr="00CD74F3" w:rsidRDefault="00CD74F3" w:rsidP="00CD74F3">
      <w:pPr>
        <w:spacing w:after="0" w:line="240" w:lineRule="auto"/>
        <w:rPr>
          <w:rFonts w:ascii="Times New Roman" w:eastAsia="Times New Roman" w:hAnsi="Times New Roman" w:cs="Times New Roman"/>
          <w:sz w:val="24"/>
          <w:szCs w:val="24"/>
        </w:rPr>
      </w:pPr>
    </w:p>
    <w:p w:rsidR="00010851" w:rsidRPr="007A0FD8" w:rsidRDefault="00CD74F3" w:rsidP="007A0FD8">
      <w:pPr>
        <w:spacing w:before="100" w:beforeAutospacing="1" w:after="100" w:afterAutospacing="1" w:line="240" w:lineRule="auto"/>
        <w:rPr>
          <w:rFonts w:ascii="Times New Roman" w:eastAsia="Times New Roman" w:hAnsi="Times New Roman" w:cs="Times New Roman"/>
          <w:sz w:val="24"/>
          <w:szCs w:val="24"/>
        </w:rPr>
      </w:pPr>
      <w:r w:rsidRPr="00CD74F3">
        <w:rPr>
          <w:rFonts w:ascii="Times New Roman" w:eastAsia="Times New Roman" w:hAnsi="Times New Roman" w:cs="Times New Roman"/>
          <w:sz w:val="24"/>
          <w:szCs w:val="24"/>
        </w:rPr>
        <w:t xml:space="preserve">The "options" tab allows control over some parts of the programs' </w:t>
      </w:r>
      <w:proofErr w:type="spellStart"/>
      <w:r w:rsidRPr="00CD74F3">
        <w:rPr>
          <w:rFonts w:ascii="Times New Roman" w:eastAsia="Times New Roman" w:hAnsi="Times New Roman" w:cs="Times New Roman"/>
          <w:sz w:val="24"/>
          <w:szCs w:val="24"/>
        </w:rPr>
        <w:t>behaviour</w:t>
      </w:r>
      <w:proofErr w:type="spellEnd"/>
      <w:r w:rsidRPr="00CD74F3">
        <w:rPr>
          <w:rFonts w:ascii="Times New Roman" w:eastAsia="Times New Roman" w:hAnsi="Times New Roman" w:cs="Times New Roman"/>
          <w:sz w:val="24"/>
          <w:szCs w:val="24"/>
        </w:rPr>
        <w:t xml:space="preserve">: Selecting "save parameters on exit" will cause the program to remember the last used settings. "Zoom to relevant angle" will always zoom the x-scaling to that the main features of the scattering pattern are visible. Unchecking this box will make the full angular range visible. Finally, the button "save" allows saving the angular scattering pattern to disk in ASCII format. </w:t>
      </w:r>
    </w:p>
    <w:sectPr w:rsidR="00010851" w:rsidRPr="007A0F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3"/>
    <w:rsid w:val="00010851"/>
    <w:rsid w:val="005736A6"/>
    <w:rsid w:val="007A0FD8"/>
    <w:rsid w:val="0088674A"/>
    <w:rsid w:val="009B78C5"/>
    <w:rsid w:val="00CD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4F3"/>
    <w:rPr>
      <w:color w:val="0000FF"/>
      <w:u w:val="single"/>
    </w:rPr>
  </w:style>
  <w:style w:type="paragraph" w:customStyle="1" w:styleId="h2">
    <w:name w:val="h2"/>
    <w:basedOn w:val="Normal"/>
    <w:rsid w:val="00CD74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4F3"/>
    <w:rPr>
      <w:color w:val="0000FF"/>
      <w:u w:val="single"/>
    </w:rPr>
  </w:style>
  <w:style w:type="paragraph" w:customStyle="1" w:styleId="h2">
    <w:name w:val="h2"/>
    <w:basedOn w:val="Normal"/>
    <w:rsid w:val="00CD74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f.mpg.de/en/abteilungen/roke/pdfs/Roke2009CP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Veselinov Rebecca</dc:creator>
  <cp:lastModifiedBy>Veselinov Rebecca</cp:lastModifiedBy>
  <cp:revision>4</cp:revision>
  <dcterms:created xsi:type="dcterms:W3CDTF">2013-02-07T14:04:00Z</dcterms:created>
  <dcterms:modified xsi:type="dcterms:W3CDTF">2013-07-23T15:23:00Z</dcterms:modified>
</cp:coreProperties>
</file>