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tabs>
          <w:tab w:pos="3132" w:val="left" w:leader="none"/>
        </w:tabs>
        <w:spacing w:before="3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720001</wp:posOffset>
                </wp:positionH>
                <wp:positionV relativeFrom="paragraph">
                  <wp:posOffset>198043</wp:posOffset>
                </wp:positionV>
                <wp:extent cx="6120130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6120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0">
                              <a:moveTo>
                                <a:pt x="0" y="0"/>
                              </a:moveTo>
                              <a:lnTo>
                                <a:pt x="6120003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93001pt;margin-top:15.594pt;width:481.9pt;height:.1pt;mso-position-horizontal-relative:page;mso-position-vertical-relative:paragraph;z-index:-15728640;mso-wrap-distance-left:0;mso-wrap-distance-right:0" id="docshape1" coordorigin="1134,312" coordsize="9638,0" path="m1134,312l10772,312e" filled="false" stroked="true" strokeweight=".3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pacing w:val="-2"/>
        </w:rPr>
        <w:t>Master</w:t>
      </w:r>
      <w:r>
        <w:rPr>
          <w:spacing w:val="-4"/>
        </w:rPr>
        <w:t> </w:t>
      </w:r>
      <w:r>
        <w:rPr>
          <w:spacing w:val="-2"/>
        </w:rPr>
        <w:t>Thesis/Semester</w:t>
      </w:r>
      <w:r>
        <w:rPr>
          <w:spacing w:val="-3"/>
        </w:rPr>
        <w:t> </w:t>
      </w:r>
      <w:r>
        <w:rPr>
          <w:spacing w:val="-2"/>
        </w:rPr>
        <w:t>Project</w:t>
      </w:r>
      <w:r>
        <w:rPr/>
        <w:tab/>
      </w:r>
      <w:r>
        <w:rPr>
          <w:spacing w:val="-6"/>
        </w:rPr>
        <w:t>Junyan</w:t>
      </w:r>
      <w:r>
        <w:rPr>
          <w:spacing w:val="1"/>
        </w:rPr>
        <w:t> </w:t>
      </w:r>
      <w:r>
        <w:rPr>
          <w:spacing w:val="-6"/>
        </w:rPr>
        <w:t>Qian</w:t>
      </w:r>
      <w:r>
        <w:rPr>
          <w:spacing w:val="1"/>
        </w:rPr>
        <w:t> </w:t>
      </w:r>
      <w:hyperlink r:id="rId5">
        <w:r>
          <w:rPr>
            <w:spacing w:val="-6"/>
          </w:rPr>
          <w:t>(junyan.qian@epfl.ch),</w:t>
        </w:r>
      </w:hyperlink>
      <w:r>
        <w:rPr>
          <w:spacing w:val="2"/>
        </w:rPr>
        <w:t> </w:t>
      </w:r>
      <w:r>
        <w:rPr>
          <w:spacing w:val="-6"/>
        </w:rPr>
        <w:t>Roberta</w:t>
      </w:r>
      <w:r>
        <w:rPr>
          <w:spacing w:val="1"/>
        </w:rPr>
        <w:t> </w:t>
      </w:r>
      <w:r>
        <w:rPr>
          <w:spacing w:val="-6"/>
        </w:rPr>
        <w:t>Grasso</w:t>
      </w:r>
      <w:r>
        <w:rPr>
          <w:spacing w:val="1"/>
        </w:rPr>
        <w:t> </w:t>
      </w:r>
      <w:hyperlink r:id="rId6">
        <w:r>
          <w:rPr>
            <w:spacing w:val="-6"/>
          </w:rPr>
          <w:t>(roberta.grasso@epfl.ch)</w:t>
        </w:r>
      </w:hyperlink>
    </w:p>
    <w:p>
      <w:pPr>
        <w:pStyle w:val="BodyText"/>
        <w:rPr>
          <w:sz w:val="34"/>
        </w:rPr>
      </w:pPr>
    </w:p>
    <w:p>
      <w:pPr>
        <w:pStyle w:val="BodyText"/>
        <w:spacing w:before="190"/>
        <w:rPr>
          <w:sz w:val="34"/>
        </w:rPr>
      </w:pPr>
    </w:p>
    <w:p>
      <w:pPr>
        <w:pStyle w:val="Heading1"/>
        <w:spacing w:line="266" w:lineRule="auto"/>
      </w:pPr>
      <w:r>
        <w:rPr>
          <w:spacing w:val="-6"/>
        </w:rPr>
        <w:t>Next-Generation</w:t>
      </w:r>
      <w:r>
        <w:rPr>
          <w:spacing w:val="-9"/>
        </w:rPr>
        <w:t> </w:t>
      </w:r>
      <w:r>
        <w:rPr>
          <w:spacing w:val="-6"/>
        </w:rPr>
        <w:t>Silicon</w:t>
      </w:r>
      <w:r>
        <w:rPr>
          <w:spacing w:val="-9"/>
        </w:rPr>
        <w:t> </w:t>
      </w:r>
      <w:r>
        <w:rPr>
          <w:spacing w:val="-6"/>
        </w:rPr>
        <w:t>Nanowire</w:t>
      </w:r>
      <w:r>
        <w:rPr>
          <w:spacing w:val="-9"/>
        </w:rPr>
        <w:t> </w:t>
      </w:r>
      <w:r>
        <w:rPr>
          <w:spacing w:val="-6"/>
        </w:rPr>
        <w:t>Biosensor </w:t>
      </w:r>
      <w:r>
        <w:rPr/>
        <w:t>for Cancer Marker Detection</w:t>
      </w:r>
    </w:p>
    <w:p>
      <w:pPr>
        <w:pStyle w:val="BodyText"/>
        <w:tabs>
          <w:tab w:pos="1081" w:val="left" w:leader="none"/>
        </w:tabs>
        <w:spacing w:before="292"/>
      </w:pPr>
      <w:r>
        <w:rPr>
          <w:rFonts w:ascii="Gill Sans MT"/>
          <w:b/>
          <w:spacing w:val="-2"/>
        </w:rPr>
        <w:t>Contacts</w:t>
      </w:r>
      <w:r>
        <w:rPr>
          <w:rFonts w:ascii="Gill Sans MT"/>
          <w:b/>
        </w:rPr>
        <w:tab/>
      </w:r>
      <w:r>
        <w:rPr>
          <w:spacing w:val="-6"/>
        </w:rPr>
        <w:t>Junyan</w:t>
      </w:r>
      <w:r>
        <w:rPr>
          <w:spacing w:val="1"/>
        </w:rPr>
        <w:t> </w:t>
      </w:r>
      <w:r>
        <w:rPr>
          <w:spacing w:val="-6"/>
        </w:rPr>
        <w:t>Qian</w:t>
      </w:r>
      <w:r>
        <w:rPr>
          <w:spacing w:val="1"/>
        </w:rPr>
        <w:t> </w:t>
      </w:r>
      <w:hyperlink r:id="rId5">
        <w:r>
          <w:rPr>
            <w:spacing w:val="-6"/>
          </w:rPr>
          <w:t>(junyan.qian@epfl.ch),</w:t>
        </w:r>
      </w:hyperlink>
      <w:r>
        <w:rPr>
          <w:spacing w:val="2"/>
        </w:rPr>
        <w:t> </w:t>
      </w:r>
      <w:r>
        <w:rPr>
          <w:spacing w:val="-6"/>
        </w:rPr>
        <w:t>Roberta</w:t>
      </w:r>
      <w:r>
        <w:rPr>
          <w:spacing w:val="1"/>
        </w:rPr>
        <w:t> </w:t>
      </w:r>
      <w:r>
        <w:rPr>
          <w:spacing w:val="-6"/>
        </w:rPr>
        <w:t>Grasso</w:t>
      </w:r>
      <w:r>
        <w:rPr>
          <w:spacing w:val="1"/>
        </w:rPr>
        <w:t> </w:t>
      </w:r>
      <w:hyperlink r:id="rId6">
        <w:r>
          <w:rPr>
            <w:spacing w:val="-6"/>
          </w:rPr>
          <w:t>(roberta.grasso@epfl.ch)</w:t>
        </w:r>
      </w:hyperlink>
    </w:p>
    <w:p>
      <w:pPr>
        <w:tabs>
          <w:tab w:pos="1081" w:val="left" w:leader="none"/>
        </w:tabs>
        <w:spacing w:before="2"/>
        <w:ind w:left="0" w:right="0" w:firstLine="0"/>
        <w:jc w:val="left"/>
        <w:rPr>
          <w:sz w:val="20"/>
        </w:rPr>
      </w:pPr>
      <w:r>
        <w:rPr>
          <w:rFonts w:ascii="Gill Sans MT"/>
          <w:b/>
          <w:spacing w:val="-2"/>
          <w:sz w:val="20"/>
        </w:rPr>
        <w:t>Professor</w:t>
      </w:r>
      <w:r>
        <w:rPr>
          <w:rFonts w:ascii="Gill Sans MT"/>
          <w:b/>
          <w:sz w:val="20"/>
        </w:rPr>
        <w:tab/>
      </w:r>
      <w:r>
        <w:rPr>
          <w:spacing w:val="-4"/>
          <w:sz w:val="20"/>
        </w:rPr>
        <w:t>Sandro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Carrara</w:t>
      </w:r>
      <w:r>
        <w:rPr>
          <w:spacing w:val="-5"/>
          <w:sz w:val="20"/>
        </w:rPr>
        <w:t> </w:t>
      </w:r>
      <w:hyperlink r:id="rId7">
        <w:r>
          <w:rPr>
            <w:spacing w:val="-4"/>
            <w:sz w:val="20"/>
          </w:rPr>
          <w:t>(sandro.carrara@epfl.ch)</w:t>
        </w:r>
      </w:hyperlink>
    </w:p>
    <w:p>
      <w:pPr>
        <w:pStyle w:val="BodyText"/>
        <w:spacing w:before="76"/>
      </w:pPr>
    </w:p>
    <w:p>
      <w:pPr>
        <w:pStyle w:val="Heading2"/>
      </w:pPr>
      <w:r>
        <w:rPr>
          <w:spacing w:val="-2"/>
        </w:rPr>
        <w:t>Introduction</w:t>
      </w:r>
    </w:p>
    <w:p>
      <w:pPr>
        <w:pStyle w:val="BodyText"/>
        <w:spacing w:before="196"/>
        <w:rPr>
          <w:rFonts w:ascii="Gill Sans MT"/>
          <w:b/>
        </w:rPr>
      </w:pPr>
      <w:r>
        <w:rPr>
          <w:rFonts w:ascii="Gill Sans MT"/>
          <w:b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755789</wp:posOffset>
            </wp:positionH>
            <wp:positionV relativeFrom="paragraph">
              <wp:posOffset>287079</wp:posOffset>
            </wp:positionV>
            <wp:extent cx="5986462" cy="2814637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6462" cy="2814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8"/>
        <w:rPr>
          <w:rFonts w:ascii="Gill Sans MT"/>
          <w:b/>
        </w:rPr>
      </w:pPr>
    </w:p>
    <w:p>
      <w:pPr>
        <w:pStyle w:val="BodyText"/>
        <w:spacing w:line="247" w:lineRule="auto"/>
        <w:ind w:right="142"/>
        <w:jc w:val="both"/>
      </w:pPr>
      <w:r>
        <w:rPr/>
        <w:t>Figure 1:</w:t>
      </w:r>
      <w:r>
        <w:rPr>
          <w:spacing w:val="34"/>
        </w:rPr>
        <w:t> </w:t>
      </w:r>
      <w:r>
        <w:rPr/>
        <w:t>a) Microfluidic implemented system.</w:t>
      </w:r>
      <w:r>
        <w:rPr>
          <w:spacing w:val="40"/>
        </w:rPr>
        <w:t> </w:t>
      </w:r>
      <w:r>
        <w:rPr/>
        <w:t>b) The SEM image of the RFET. c) The transfer function of a single top gate RFET, the current is in logarithmic scale.</w:t>
      </w:r>
    </w:p>
    <w:p>
      <w:pPr>
        <w:pStyle w:val="BodyText"/>
        <w:spacing w:before="73"/>
      </w:pPr>
    </w:p>
    <w:p>
      <w:pPr>
        <w:pStyle w:val="BodyText"/>
        <w:spacing w:line="247" w:lineRule="auto"/>
        <w:ind w:right="137" w:firstLine="298"/>
        <w:jc w:val="both"/>
      </w:pPr>
      <w:r>
        <w:rPr>
          <w:spacing w:val="-6"/>
        </w:rPr>
        <w:t>Biosensors based on nanomaterials, particularly silicon nanowires (</w:t>
      </w:r>
      <w:r>
        <w:rPr>
          <w:rFonts w:ascii="Gill Sans MT" w:hAnsi="Gill Sans MT"/>
          <w:b/>
          <w:spacing w:val="-6"/>
        </w:rPr>
        <w:t>SiNWs</w:t>
      </w:r>
      <w:r>
        <w:rPr>
          <w:spacing w:val="-6"/>
        </w:rPr>
        <w:t>), have demonstrated exceptional po-</w:t>
      </w:r>
      <w:r>
        <w:rPr/>
        <w:t>tential</w:t>
      </w:r>
      <w:r>
        <w:rPr>
          <w:spacing w:val="-14"/>
        </w:rPr>
        <w:t> </w:t>
      </w:r>
      <w:r>
        <w:rPr/>
        <w:t>for</w:t>
      </w:r>
      <w:r>
        <w:rPr>
          <w:spacing w:val="-14"/>
        </w:rPr>
        <w:t> </w:t>
      </w:r>
      <w:r>
        <w:rPr/>
        <w:t>ultrasensitive</w:t>
      </w:r>
      <w:r>
        <w:rPr>
          <w:spacing w:val="-14"/>
        </w:rPr>
        <w:t> </w:t>
      </w:r>
      <w:r>
        <w:rPr/>
        <w:t>biomolecular</w:t>
      </w:r>
      <w:r>
        <w:rPr>
          <w:spacing w:val="-14"/>
        </w:rPr>
        <w:t> </w:t>
      </w:r>
      <w:r>
        <w:rPr/>
        <w:t>detection.</w:t>
      </w:r>
      <w:r>
        <w:rPr>
          <w:spacing w:val="20"/>
        </w:rPr>
        <w:t> </w:t>
      </w:r>
      <w:r>
        <w:rPr/>
        <w:t>Their</w:t>
      </w:r>
      <w:r>
        <w:rPr>
          <w:spacing w:val="-14"/>
        </w:rPr>
        <w:t> </w:t>
      </w:r>
      <w:r>
        <w:rPr/>
        <w:t>nanoscale</w:t>
      </w:r>
      <w:r>
        <w:rPr>
          <w:spacing w:val="-14"/>
        </w:rPr>
        <w:t> </w:t>
      </w:r>
      <w:r>
        <w:rPr/>
        <w:t>dimensions,</w:t>
      </w:r>
      <w:r>
        <w:rPr>
          <w:spacing w:val="-11"/>
        </w:rPr>
        <w:t> </w:t>
      </w:r>
      <w:r>
        <w:rPr/>
        <w:t>comparable</w:t>
      </w:r>
      <w:r>
        <w:rPr>
          <w:spacing w:val="-14"/>
        </w:rPr>
        <w:t> </w:t>
      </w:r>
      <w:r>
        <w:rPr/>
        <w:t>to</w:t>
      </w:r>
      <w:r>
        <w:rPr>
          <w:spacing w:val="-14"/>
        </w:rPr>
        <w:t> </w:t>
      </w:r>
      <w:r>
        <w:rPr/>
        <w:t>those</w:t>
      </w:r>
      <w:r>
        <w:rPr>
          <w:spacing w:val="-14"/>
        </w:rPr>
        <w:t> </w:t>
      </w:r>
      <w:r>
        <w:rPr/>
        <w:t>of</w:t>
      </w:r>
      <w:r>
        <w:rPr>
          <w:spacing w:val="-14"/>
        </w:rPr>
        <w:t> </w:t>
      </w:r>
      <w:r>
        <w:rPr/>
        <w:t>biological molecules,</w:t>
      </w:r>
      <w:r>
        <w:rPr>
          <w:spacing w:val="-6"/>
        </w:rPr>
        <w:t> </w:t>
      </w:r>
      <w:r>
        <w:rPr/>
        <w:t>enable</w:t>
      </w:r>
      <w:r>
        <w:rPr>
          <w:spacing w:val="-10"/>
        </w:rPr>
        <w:t> </w:t>
      </w:r>
      <w:r>
        <w:rPr/>
        <w:t>highly</w:t>
      </w:r>
      <w:r>
        <w:rPr>
          <w:spacing w:val="-10"/>
        </w:rPr>
        <w:t> </w:t>
      </w:r>
      <w:r>
        <w:rPr/>
        <w:t>efficient</w:t>
      </w:r>
      <w:r>
        <w:rPr>
          <w:spacing w:val="-10"/>
        </w:rPr>
        <w:t> </w:t>
      </w:r>
      <w:r>
        <w:rPr/>
        <w:t>interactions</w:t>
      </w:r>
      <w:r>
        <w:rPr>
          <w:spacing w:val="-10"/>
        </w:rPr>
        <w:t> </w:t>
      </w:r>
      <w:r>
        <w:rPr/>
        <w:t>with</w:t>
      </w:r>
      <w:r>
        <w:rPr>
          <w:spacing w:val="-10"/>
        </w:rPr>
        <w:t> </w:t>
      </w:r>
      <w:r>
        <w:rPr/>
        <w:t>target</w:t>
      </w:r>
      <w:r>
        <w:rPr>
          <w:spacing w:val="-10"/>
        </w:rPr>
        <w:t> </w:t>
      </w:r>
      <w:r>
        <w:rPr/>
        <w:t>analytes.</w:t>
      </w:r>
      <w:r>
        <w:rPr>
          <w:spacing w:val="29"/>
        </w:rPr>
        <w:t> </w:t>
      </w:r>
      <w:r>
        <w:rPr/>
        <w:t>Moreover,</w:t>
      </w:r>
      <w:r>
        <w:rPr>
          <w:spacing w:val="-6"/>
        </w:rPr>
        <w:t> </w:t>
      </w:r>
      <w:r>
        <w:rPr/>
        <w:t>the</w:t>
      </w:r>
      <w:r>
        <w:rPr>
          <w:spacing w:val="-10"/>
        </w:rPr>
        <w:t> </w:t>
      </w:r>
      <w:r>
        <w:rPr/>
        <w:t>atomically</w:t>
      </w:r>
      <w:r>
        <w:rPr>
          <w:spacing w:val="-10"/>
        </w:rPr>
        <w:t> </w:t>
      </w:r>
      <w:r>
        <w:rPr/>
        <w:t>thin</w:t>
      </w:r>
      <w:r>
        <w:rPr>
          <w:spacing w:val="-10"/>
        </w:rPr>
        <w:t> </w:t>
      </w:r>
      <w:r>
        <w:rPr/>
        <w:t>active</w:t>
      </w:r>
      <w:r>
        <w:rPr>
          <w:spacing w:val="-10"/>
        </w:rPr>
        <w:t> </w:t>
      </w:r>
      <w:r>
        <w:rPr/>
        <w:t>layers </w:t>
      </w:r>
      <w:r>
        <w:rPr>
          <w:spacing w:val="-2"/>
        </w:rPr>
        <w:t>of</w:t>
      </w:r>
      <w:r>
        <w:rPr>
          <w:spacing w:val="-14"/>
        </w:rPr>
        <w:t> </w:t>
      </w:r>
      <w:r>
        <w:rPr>
          <w:spacing w:val="-2"/>
        </w:rPr>
        <w:t>SiNWs</w:t>
      </w:r>
      <w:r>
        <w:rPr>
          <w:spacing w:val="-14"/>
        </w:rPr>
        <w:t> </w:t>
      </w:r>
      <w:r>
        <w:rPr>
          <w:spacing w:val="-2"/>
        </w:rPr>
        <w:t>provide</w:t>
      </w:r>
      <w:r>
        <w:rPr>
          <w:spacing w:val="-13"/>
        </w:rPr>
        <w:t> </w:t>
      </w:r>
      <w:r>
        <w:rPr>
          <w:spacing w:val="-2"/>
        </w:rPr>
        <w:t>an</w:t>
      </w:r>
      <w:r>
        <w:rPr>
          <w:spacing w:val="-14"/>
        </w:rPr>
        <w:t> </w:t>
      </w:r>
      <w:r>
        <w:rPr>
          <w:spacing w:val="-2"/>
        </w:rPr>
        <w:t>outstanding</w:t>
      </w:r>
      <w:r>
        <w:rPr>
          <w:spacing w:val="-14"/>
        </w:rPr>
        <w:t> </w:t>
      </w:r>
      <w:r>
        <w:rPr>
          <w:spacing w:val="-2"/>
        </w:rPr>
        <w:t>surface-to-volume</w:t>
      </w:r>
      <w:r>
        <w:rPr>
          <w:spacing w:val="-13"/>
        </w:rPr>
        <w:t> </w:t>
      </w:r>
      <w:r>
        <w:rPr>
          <w:spacing w:val="-2"/>
        </w:rPr>
        <w:t>ratio,</w:t>
      </w:r>
      <w:r>
        <w:rPr>
          <w:spacing w:val="-14"/>
        </w:rPr>
        <w:t> </w:t>
      </w:r>
      <w:r>
        <w:rPr>
          <w:spacing w:val="-2"/>
        </w:rPr>
        <w:t>which</w:t>
      </w:r>
      <w:r>
        <w:rPr>
          <w:spacing w:val="-13"/>
        </w:rPr>
        <w:t> </w:t>
      </w:r>
      <w:r>
        <w:rPr>
          <w:spacing w:val="-2"/>
        </w:rPr>
        <w:t>greatly</w:t>
      </w:r>
      <w:r>
        <w:rPr>
          <w:spacing w:val="-14"/>
        </w:rPr>
        <w:t> </w:t>
      </w:r>
      <w:r>
        <w:rPr>
          <w:spacing w:val="-2"/>
        </w:rPr>
        <w:t>enhances</w:t>
      </w:r>
      <w:r>
        <w:rPr>
          <w:spacing w:val="-14"/>
        </w:rPr>
        <w:t> </w:t>
      </w:r>
      <w:r>
        <w:rPr>
          <w:spacing w:val="-2"/>
        </w:rPr>
        <w:t>charge</w:t>
      </w:r>
      <w:r>
        <w:rPr>
          <w:spacing w:val="-13"/>
        </w:rPr>
        <w:t> </w:t>
      </w:r>
      <w:r>
        <w:rPr>
          <w:spacing w:val="-2"/>
        </w:rPr>
        <w:t>sensitivity,</w:t>
      </w:r>
      <w:r>
        <w:rPr>
          <w:spacing w:val="-14"/>
        </w:rPr>
        <w:t> </w:t>
      </w:r>
      <w:r>
        <w:rPr>
          <w:spacing w:val="-2"/>
        </w:rPr>
        <w:t>signal</w:t>
      </w:r>
      <w:r>
        <w:rPr>
          <w:spacing w:val="-14"/>
        </w:rPr>
        <w:t> </w:t>
      </w:r>
      <w:r>
        <w:rPr>
          <w:spacing w:val="-2"/>
        </w:rPr>
        <w:t>trans-</w:t>
      </w:r>
      <w:r>
        <w:rPr/>
        <w:t>duction efficiency, and detection speed.</w:t>
      </w:r>
      <w:r>
        <w:rPr>
          <w:spacing w:val="40"/>
        </w:rPr>
        <w:t> </w:t>
      </w:r>
      <w:r>
        <w:rPr/>
        <w:t>As field-effect transistor (FET)-based devices, SiNW sensors rely on </w:t>
      </w:r>
      <w:r>
        <w:rPr>
          <w:spacing w:val="-4"/>
        </w:rPr>
        <w:t>modulation of channel conductivity through changes in gate potential.</w:t>
      </w:r>
      <w:r>
        <w:rPr>
          <w:spacing w:val="20"/>
        </w:rPr>
        <w:t> </w:t>
      </w:r>
      <w:r>
        <w:rPr>
          <w:spacing w:val="-4"/>
        </w:rPr>
        <w:t>Since biomolecules are inherently charged, their</w:t>
      </w:r>
      <w:r>
        <w:rPr>
          <w:spacing w:val="-6"/>
        </w:rPr>
        <w:t> </w:t>
      </w:r>
      <w:r>
        <w:rPr>
          <w:spacing w:val="-4"/>
        </w:rPr>
        <w:t>binding</w:t>
      </w:r>
      <w:r>
        <w:rPr>
          <w:spacing w:val="-6"/>
        </w:rPr>
        <w:t> </w:t>
      </w:r>
      <w:r>
        <w:rPr>
          <w:spacing w:val="-4"/>
        </w:rPr>
        <w:t>to</w:t>
      </w:r>
      <w:r>
        <w:rPr>
          <w:spacing w:val="-6"/>
        </w:rPr>
        <w:t> </w:t>
      </w:r>
      <w:r>
        <w:rPr>
          <w:spacing w:val="-4"/>
        </w:rPr>
        <w:t>receptors</w:t>
      </w:r>
      <w:r>
        <w:rPr>
          <w:spacing w:val="-6"/>
        </w:rPr>
        <w:t> </w:t>
      </w:r>
      <w:r>
        <w:rPr>
          <w:spacing w:val="-4"/>
        </w:rPr>
        <w:t>immobilized</w:t>
      </w:r>
      <w:r>
        <w:rPr>
          <w:spacing w:val="-6"/>
        </w:rPr>
        <w:t> </w:t>
      </w:r>
      <w:r>
        <w:rPr>
          <w:spacing w:val="-4"/>
        </w:rPr>
        <w:t>on</w:t>
      </w:r>
      <w:r>
        <w:rPr>
          <w:spacing w:val="-6"/>
        </w:rPr>
        <w:t> </w:t>
      </w:r>
      <w:r>
        <w:rPr>
          <w:spacing w:val="-4"/>
        </w:rPr>
        <w:t>the</w:t>
      </w:r>
      <w:r>
        <w:rPr>
          <w:spacing w:val="-6"/>
        </w:rPr>
        <w:t> </w:t>
      </w:r>
      <w:r>
        <w:rPr>
          <w:spacing w:val="-4"/>
        </w:rPr>
        <w:t>SiNW</w:t>
      </w:r>
      <w:r>
        <w:rPr>
          <w:spacing w:val="-6"/>
        </w:rPr>
        <w:t> </w:t>
      </w:r>
      <w:r>
        <w:rPr>
          <w:spacing w:val="-4"/>
        </w:rPr>
        <w:t>surface</w:t>
      </w:r>
      <w:r>
        <w:rPr>
          <w:spacing w:val="-6"/>
        </w:rPr>
        <w:t> </w:t>
      </w:r>
      <w:r>
        <w:rPr>
          <w:spacing w:val="-4"/>
        </w:rPr>
        <w:t>alters</w:t>
      </w:r>
      <w:r>
        <w:rPr>
          <w:spacing w:val="-6"/>
        </w:rPr>
        <w:t> </w:t>
      </w:r>
      <w:r>
        <w:rPr>
          <w:spacing w:val="-4"/>
        </w:rPr>
        <w:t>the</w:t>
      </w:r>
      <w:r>
        <w:rPr>
          <w:spacing w:val="-6"/>
        </w:rPr>
        <w:t> </w:t>
      </w:r>
      <w:r>
        <w:rPr>
          <w:spacing w:val="-4"/>
        </w:rPr>
        <w:t>local</w:t>
      </w:r>
      <w:r>
        <w:rPr>
          <w:spacing w:val="-6"/>
        </w:rPr>
        <w:t> </w:t>
      </w:r>
      <w:r>
        <w:rPr>
          <w:spacing w:val="-4"/>
        </w:rPr>
        <w:t>electric</w:t>
      </w:r>
      <w:r>
        <w:rPr>
          <w:spacing w:val="-6"/>
        </w:rPr>
        <w:t> </w:t>
      </w:r>
      <w:r>
        <w:rPr>
          <w:spacing w:val="-4"/>
        </w:rPr>
        <w:t>field, thus</w:t>
      </w:r>
      <w:r>
        <w:rPr>
          <w:spacing w:val="-6"/>
        </w:rPr>
        <w:t> </w:t>
      </w:r>
      <w:r>
        <w:rPr>
          <w:spacing w:val="-4"/>
        </w:rPr>
        <w:t>affecting</w:t>
      </w:r>
      <w:r>
        <w:rPr>
          <w:spacing w:val="-6"/>
        </w:rPr>
        <w:t> </w:t>
      </w:r>
      <w:r>
        <w:rPr>
          <w:spacing w:val="-4"/>
        </w:rPr>
        <w:t>the</w:t>
      </w:r>
      <w:r>
        <w:rPr>
          <w:spacing w:val="-6"/>
        </w:rPr>
        <w:t> </w:t>
      </w:r>
      <w:r>
        <w:rPr>
          <w:spacing w:val="-4"/>
        </w:rPr>
        <w:t>device’s conductance.</w:t>
      </w:r>
      <w:r>
        <w:rPr>
          <w:spacing w:val="-12"/>
        </w:rPr>
        <w:t> </w:t>
      </w:r>
      <w:r>
        <w:rPr>
          <w:spacing w:val="-4"/>
        </w:rPr>
        <w:t>Leveraging</w:t>
      </w:r>
      <w:r>
        <w:rPr>
          <w:spacing w:val="-12"/>
        </w:rPr>
        <w:t> </w:t>
      </w:r>
      <w:r>
        <w:rPr>
          <w:spacing w:val="-4"/>
        </w:rPr>
        <w:t>this</w:t>
      </w:r>
      <w:r>
        <w:rPr>
          <w:spacing w:val="-11"/>
        </w:rPr>
        <w:t> </w:t>
      </w:r>
      <w:r>
        <w:rPr>
          <w:spacing w:val="-4"/>
        </w:rPr>
        <w:t>mechanism,</w:t>
      </w:r>
      <w:r>
        <w:rPr>
          <w:spacing w:val="-12"/>
        </w:rPr>
        <w:t> </w:t>
      </w:r>
      <w:r>
        <w:rPr>
          <w:spacing w:val="-4"/>
        </w:rPr>
        <w:t>SiNW-FETs</w:t>
      </w:r>
      <w:r>
        <w:rPr>
          <w:spacing w:val="-12"/>
        </w:rPr>
        <w:t> </w:t>
      </w:r>
      <w:r>
        <w:rPr>
          <w:spacing w:val="-4"/>
        </w:rPr>
        <w:t>have</w:t>
      </w:r>
      <w:r>
        <w:rPr>
          <w:spacing w:val="-11"/>
        </w:rPr>
        <w:t> </w:t>
      </w:r>
      <w:r>
        <w:rPr>
          <w:spacing w:val="-4"/>
        </w:rPr>
        <w:t>achieved</w:t>
      </w:r>
      <w:r>
        <w:rPr>
          <w:spacing w:val="-12"/>
        </w:rPr>
        <w:t> </w:t>
      </w:r>
      <w:r>
        <w:rPr>
          <w:spacing w:val="-4"/>
        </w:rPr>
        <w:t>detection</w:t>
      </w:r>
      <w:r>
        <w:rPr>
          <w:spacing w:val="-11"/>
        </w:rPr>
        <w:t> </w:t>
      </w:r>
      <w:r>
        <w:rPr>
          <w:spacing w:val="-4"/>
        </w:rPr>
        <w:t>limits</w:t>
      </w:r>
      <w:r>
        <w:rPr>
          <w:spacing w:val="-12"/>
        </w:rPr>
        <w:t> </w:t>
      </w:r>
      <w:r>
        <w:rPr>
          <w:spacing w:val="-4"/>
        </w:rPr>
        <w:t>down</w:t>
      </w:r>
      <w:r>
        <w:rPr>
          <w:spacing w:val="-12"/>
        </w:rPr>
        <w:t> </w:t>
      </w:r>
      <w:r>
        <w:rPr>
          <w:spacing w:val="-4"/>
        </w:rPr>
        <w:t>to</w:t>
      </w:r>
      <w:r>
        <w:rPr>
          <w:spacing w:val="-11"/>
        </w:rPr>
        <w:t> </w:t>
      </w:r>
      <w:r>
        <w:rPr>
          <w:spacing w:val="-4"/>
        </w:rPr>
        <w:t>the</w:t>
      </w:r>
      <w:r>
        <w:rPr>
          <w:spacing w:val="-12"/>
        </w:rPr>
        <w:t> </w:t>
      </w:r>
      <w:r>
        <w:rPr>
          <w:rFonts w:ascii="Gill Sans MT" w:hAnsi="Gill Sans MT"/>
          <w:b/>
          <w:spacing w:val="-4"/>
        </w:rPr>
        <w:t>attomolar</w:t>
      </w:r>
      <w:r>
        <w:rPr>
          <w:rFonts w:ascii="Gill Sans MT" w:hAnsi="Gill Sans MT"/>
          <w:b/>
          <w:spacing w:val="-9"/>
        </w:rPr>
        <w:t> </w:t>
      </w:r>
      <w:r>
        <w:rPr>
          <w:spacing w:val="-4"/>
        </w:rPr>
        <w:t>range </w:t>
      </w:r>
      <w:r>
        <w:rPr/>
        <w:t>for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variety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analytes,</w:t>
      </w:r>
      <w:r>
        <w:rPr>
          <w:spacing w:val="-7"/>
        </w:rPr>
        <w:t> </w:t>
      </w:r>
      <w:r>
        <w:rPr/>
        <w:t>including</w:t>
      </w:r>
      <w:r>
        <w:rPr>
          <w:spacing w:val="-7"/>
        </w:rPr>
        <w:t> </w:t>
      </w:r>
      <w:r>
        <w:rPr/>
        <w:t>DNA,</w:t>
      </w:r>
      <w:r>
        <w:rPr>
          <w:spacing w:val="-7"/>
        </w:rPr>
        <w:t> </w:t>
      </w:r>
      <w:r>
        <w:rPr/>
        <w:t>RNA,</w:t>
      </w:r>
      <w:r>
        <w:rPr>
          <w:spacing w:val="-7"/>
        </w:rPr>
        <w:t> </w:t>
      </w:r>
      <w:r>
        <w:rPr/>
        <w:t>proteins,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viruses.</w:t>
      </w:r>
    </w:p>
    <w:p>
      <w:pPr>
        <w:pStyle w:val="BodyText"/>
        <w:spacing w:line="244" w:lineRule="auto"/>
        <w:ind w:right="139"/>
        <w:jc w:val="both"/>
      </w:pPr>
      <w:r>
        <w:rPr>
          <w:spacing w:val="-2"/>
        </w:rPr>
        <w:t>Despite</w:t>
      </w:r>
      <w:r>
        <w:rPr>
          <w:spacing w:val="-14"/>
        </w:rPr>
        <w:t> </w:t>
      </w:r>
      <w:r>
        <w:rPr>
          <w:spacing w:val="-2"/>
        </w:rPr>
        <w:t>these</w:t>
      </w:r>
      <w:r>
        <w:rPr>
          <w:spacing w:val="-14"/>
        </w:rPr>
        <w:t> </w:t>
      </w:r>
      <w:r>
        <w:rPr>
          <w:spacing w:val="-2"/>
        </w:rPr>
        <w:t>advances,</w:t>
      </w:r>
      <w:r>
        <w:rPr>
          <w:spacing w:val="-13"/>
        </w:rPr>
        <w:t> </w:t>
      </w:r>
      <w:r>
        <w:rPr>
          <w:spacing w:val="-2"/>
        </w:rPr>
        <w:t>a</w:t>
      </w:r>
      <w:r>
        <w:rPr>
          <w:spacing w:val="-14"/>
        </w:rPr>
        <w:t> </w:t>
      </w:r>
      <w:r>
        <w:rPr>
          <w:spacing w:val="-2"/>
        </w:rPr>
        <w:t>major</w:t>
      </w:r>
      <w:r>
        <w:rPr>
          <w:spacing w:val="-14"/>
        </w:rPr>
        <w:t> </w:t>
      </w:r>
      <w:r>
        <w:rPr>
          <w:spacing w:val="-2"/>
        </w:rPr>
        <w:t>challenge</w:t>
      </w:r>
      <w:r>
        <w:rPr>
          <w:spacing w:val="-13"/>
        </w:rPr>
        <w:t> </w:t>
      </w:r>
      <w:r>
        <w:rPr>
          <w:spacing w:val="-2"/>
        </w:rPr>
        <w:t>remains:</w:t>
      </w:r>
      <w:r>
        <w:rPr>
          <w:spacing w:val="5"/>
        </w:rPr>
        <w:t> </w:t>
      </w:r>
      <w:r>
        <w:rPr>
          <w:spacing w:val="-2"/>
        </w:rPr>
        <w:t>enabling</w:t>
      </w:r>
      <w:r>
        <w:rPr>
          <w:spacing w:val="-14"/>
        </w:rPr>
        <w:t> </w:t>
      </w:r>
      <w:r>
        <w:rPr>
          <w:spacing w:val="-2"/>
        </w:rPr>
        <w:t>the</w:t>
      </w:r>
      <w:r>
        <w:rPr>
          <w:spacing w:val="-14"/>
        </w:rPr>
        <w:t> </w:t>
      </w:r>
      <w:r>
        <w:rPr>
          <w:spacing w:val="-2"/>
        </w:rPr>
        <w:t>simultaneous</w:t>
      </w:r>
      <w:r>
        <w:rPr>
          <w:spacing w:val="-13"/>
        </w:rPr>
        <w:t> </w:t>
      </w:r>
      <w:r>
        <w:rPr>
          <w:spacing w:val="-2"/>
        </w:rPr>
        <w:t>detection</w:t>
      </w:r>
      <w:r>
        <w:rPr>
          <w:spacing w:val="-14"/>
        </w:rPr>
        <w:t> </w:t>
      </w:r>
      <w:r>
        <w:rPr>
          <w:spacing w:val="-2"/>
        </w:rPr>
        <w:t>of</w:t>
      </w:r>
      <w:r>
        <w:rPr>
          <w:spacing w:val="-14"/>
        </w:rPr>
        <w:t> </w:t>
      </w:r>
      <w:r>
        <w:rPr>
          <w:spacing w:val="-2"/>
        </w:rPr>
        <w:t>multiple</w:t>
      </w:r>
      <w:r>
        <w:rPr>
          <w:spacing w:val="-13"/>
        </w:rPr>
        <w:t> </w:t>
      </w:r>
      <w:r>
        <w:rPr>
          <w:spacing w:val="-2"/>
        </w:rPr>
        <w:t>targets</w:t>
      </w:r>
      <w:r>
        <w:rPr>
          <w:spacing w:val="-14"/>
        </w:rPr>
        <w:t> </w:t>
      </w:r>
      <w:r>
        <w:rPr>
          <w:spacing w:val="-2"/>
        </w:rPr>
        <w:t>on</w:t>
      </w:r>
      <w:r>
        <w:rPr>
          <w:spacing w:val="-13"/>
        </w:rPr>
        <w:t> </w:t>
      </w:r>
      <w:r>
        <w:rPr>
          <w:spacing w:val="-2"/>
        </w:rPr>
        <w:t>a single</w:t>
      </w:r>
      <w:r>
        <w:rPr>
          <w:spacing w:val="-14"/>
        </w:rPr>
        <w:t> </w:t>
      </w:r>
      <w:r>
        <w:rPr>
          <w:spacing w:val="-2"/>
        </w:rPr>
        <w:t>platform.</w:t>
      </w:r>
      <w:r>
        <w:rPr>
          <w:spacing w:val="-11"/>
        </w:rPr>
        <w:t> </w:t>
      </w:r>
      <w:r>
        <w:rPr>
          <w:spacing w:val="-2"/>
        </w:rPr>
        <w:t>Multi-target</w:t>
      </w:r>
      <w:r>
        <w:rPr>
          <w:spacing w:val="-13"/>
        </w:rPr>
        <w:t> </w:t>
      </w:r>
      <w:r>
        <w:rPr>
          <w:spacing w:val="-2"/>
        </w:rPr>
        <w:t>sensing</w:t>
      </w:r>
      <w:r>
        <w:rPr>
          <w:spacing w:val="-14"/>
        </w:rPr>
        <w:t> </w:t>
      </w:r>
      <w:r>
        <w:rPr>
          <w:spacing w:val="-2"/>
        </w:rPr>
        <w:t>is</w:t>
      </w:r>
      <w:r>
        <w:rPr>
          <w:spacing w:val="-13"/>
        </w:rPr>
        <w:t> </w:t>
      </w:r>
      <w:r>
        <w:rPr>
          <w:spacing w:val="-2"/>
        </w:rPr>
        <w:t>particularly</w:t>
      </w:r>
      <w:r>
        <w:rPr>
          <w:spacing w:val="-14"/>
        </w:rPr>
        <w:t> </w:t>
      </w:r>
      <w:r>
        <w:rPr>
          <w:spacing w:val="-2"/>
        </w:rPr>
        <w:t>crucial</w:t>
      </w:r>
      <w:r>
        <w:rPr>
          <w:spacing w:val="-14"/>
        </w:rPr>
        <w:t> </w:t>
      </w:r>
      <w:r>
        <w:rPr>
          <w:spacing w:val="-2"/>
        </w:rPr>
        <w:t>for</w:t>
      </w:r>
      <w:r>
        <w:rPr>
          <w:spacing w:val="-13"/>
        </w:rPr>
        <w:t> </w:t>
      </w:r>
      <w:r>
        <w:rPr>
          <w:spacing w:val="-2"/>
        </w:rPr>
        <w:t>elucidating</w:t>
      </w:r>
      <w:r>
        <w:rPr>
          <w:spacing w:val="-14"/>
        </w:rPr>
        <w:t> </w:t>
      </w:r>
      <w:r>
        <w:rPr>
          <w:spacing w:val="-2"/>
        </w:rPr>
        <w:t>complex</w:t>
      </w:r>
      <w:r>
        <w:rPr>
          <w:spacing w:val="-14"/>
        </w:rPr>
        <w:t> </w:t>
      </w:r>
      <w:r>
        <w:rPr>
          <w:spacing w:val="-2"/>
        </w:rPr>
        <w:t>biological</w:t>
      </w:r>
      <w:r>
        <w:rPr>
          <w:spacing w:val="-13"/>
        </w:rPr>
        <w:t> </w:t>
      </w:r>
      <w:r>
        <w:rPr>
          <w:spacing w:val="-2"/>
        </w:rPr>
        <w:t>systems,</w:t>
      </w:r>
      <w:r>
        <w:rPr>
          <w:spacing w:val="-14"/>
        </w:rPr>
        <w:t> </w:t>
      </w:r>
      <w:r>
        <w:rPr>
          <w:spacing w:val="-2"/>
        </w:rPr>
        <w:t>especially</w:t>
      </w:r>
      <w:r>
        <w:rPr>
          <w:spacing w:val="-13"/>
        </w:rPr>
        <w:t> </w:t>
      </w:r>
      <w:r>
        <w:rPr>
          <w:spacing w:val="-2"/>
        </w:rPr>
        <w:t>in </w:t>
      </w:r>
      <w:r>
        <w:rPr>
          <w:rFonts w:ascii="Gill Sans MT"/>
          <w:b/>
          <w:spacing w:val="-4"/>
        </w:rPr>
        <w:t>oncology</w:t>
      </w:r>
      <w:r>
        <w:rPr>
          <w:spacing w:val="-4"/>
        </w:rPr>
        <w:t>,</w:t>
      </w:r>
      <w:r>
        <w:rPr>
          <w:spacing w:val="-12"/>
        </w:rPr>
        <w:t> </w:t>
      </w:r>
      <w:r>
        <w:rPr>
          <w:spacing w:val="-4"/>
        </w:rPr>
        <w:t>where</w:t>
      </w:r>
      <w:r>
        <w:rPr>
          <w:spacing w:val="-12"/>
        </w:rPr>
        <w:t> </w:t>
      </w:r>
      <w:r>
        <w:rPr>
          <w:spacing w:val="-4"/>
        </w:rPr>
        <w:t>both</w:t>
      </w:r>
      <w:r>
        <w:rPr>
          <w:spacing w:val="-11"/>
        </w:rPr>
        <w:t> </w:t>
      </w:r>
      <w:r>
        <w:rPr>
          <w:spacing w:val="-4"/>
        </w:rPr>
        <w:t>the</w:t>
      </w:r>
      <w:r>
        <w:rPr>
          <w:spacing w:val="-12"/>
        </w:rPr>
        <w:t> </w:t>
      </w:r>
      <w:r>
        <w:rPr>
          <w:spacing w:val="-4"/>
        </w:rPr>
        <w:t>absolute</w:t>
      </w:r>
      <w:r>
        <w:rPr>
          <w:spacing w:val="-12"/>
        </w:rPr>
        <w:t> </w:t>
      </w:r>
      <w:r>
        <w:rPr>
          <w:spacing w:val="-4"/>
        </w:rPr>
        <w:t>concentration</w:t>
      </w:r>
      <w:r>
        <w:rPr>
          <w:spacing w:val="-11"/>
        </w:rPr>
        <w:t> </w:t>
      </w:r>
      <w:r>
        <w:rPr>
          <w:spacing w:val="-4"/>
        </w:rPr>
        <w:t>and</w:t>
      </w:r>
      <w:r>
        <w:rPr>
          <w:spacing w:val="-12"/>
        </w:rPr>
        <w:t> </w:t>
      </w:r>
      <w:r>
        <w:rPr>
          <w:spacing w:val="-4"/>
        </w:rPr>
        <w:t>relative</w:t>
      </w:r>
      <w:r>
        <w:rPr>
          <w:spacing w:val="-11"/>
        </w:rPr>
        <w:t> </w:t>
      </w:r>
      <w:r>
        <w:rPr>
          <w:spacing w:val="-4"/>
        </w:rPr>
        <w:t>ratios</w:t>
      </w:r>
      <w:r>
        <w:rPr>
          <w:spacing w:val="-12"/>
        </w:rPr>
        <w:t> </w:t>
      </w:r>
      <w:r>
        <w:rPr>
          <w:spacing w:val="-4"/>
        </w:rPr>
        <w:t>of</w:t>
      </w:r>
      <w:r>
        <w:rPr>
          <w:spacing w:val="-12"/>
        </w:rPr>
        <w:t> </w:t>
      </w:r>
      <w:r>
        <w:rPr>
          <w:spacing w:val="-4"/>
        </w:rPr>
        <w:t>biomarkers</w:t>
      </w:r>
      <w:r>
        <w:rPr>
          <w:spacing w:val="-11"/>
        </w:rPr>
        <w:t> </w:t>
      </w:r>
      <w:r>
        <w:rPr>
          <w:spacing w:val="-4"/>
        </w:rPr>
        <w:t>provide</w:t>
      </w:r>
      <w:r>
        <w:rPr>
          <w:spacing w:val="-12"/>
        </w:rPr>
        <w:t> </w:t>
      </w:r>
      <w:r>
        <w:rPr>
          <w:spacing w:val="-4"/>
        </w:rPr>
        <w:t>essential</w:t>
      </w:r>
      <w:r>
        <w:rPr>
          <w:spacing w:val="-12"/>
        </w:rPr>
        <w:t> </w:t>
      </w:r>
      <w:r>
        <w:rPr>
          <w:spacing w:val="-4"/>
        </w:rPr>
        <w:t>diagnostic</w:t>
      </w:r>
      <w:r>
        <w:rPr>
          <w:spacing w:val="-11"/>
        </w:rPr>
        <w:t> </w:t>
      </w:r>
      <w:r>
        <w:rPr>
          <w:spacing w:val="-4"/>
        </w:rPr>
        <w:t>and prognostic insights into tumor type, metastatic progression, and disease severity.</w:t>
      </w:r>
      <w:r>
        <w:rPr>
          <w:spacing w:val="27"/>
        </w:rPr>
        <w:t> </w:t>
      </w:r>
      <w:r>
        <w:rPr>
          <w:spacing w:val="-4"/>
        </w:rPr>
        <w:t>Indeed, numerous studies have demonstrated</w:t>
      </w:r>
      <w:r>
        <w:rPr>
          <w:spacing w:val="-9"/>
        </w:rPr>
        <w:t> </w:t>
      </w:r>
      <w:r>
        <w:rPr>
          <w:spacing w:val="-4"/>
        </w:rPr>
        <w:t>that</w:t>
      </w:r>
      <w:r>
        <w:rPr>
          <w:spacing w:val="-9"/>
        </w:rPr>
        <w:t> </w:t>
      </w:r>
      <w:r>
        <w:rPr>
          <w:spacing w:val="-4"/>
        </w:rPr>
        <w:t>the</w:t>
      </w:r>
      <w:r>
        <w:rPr>
          <w:spacing w:val="-9"/>
        </w:rPr>
        <w:t> </w:t>
      </w:r>
      <w:r>
        <w:rPr>
          <w:spacing w:val="-4"/>
        </w:rPr>
        <w:t>combined</w:t>
      </w:r>
      <w:r>
        <w:rPr>
          <w:spacing w:val="-9"/>
        </w:rPr>
        <w:t> </w:t>
      </w:r>
      <w:r>
        <w:rPr>
          <w:spacing w:val="-4"/>
        </w:rPr>
        <w:t>detection</w:t>
      </w:r>
      <w:r>
        <w:rPr>
          <w:spacing w:val="-9"/>
        </w:rPr>
        <w:t> </w:t>
      </w:r>
      <w:r>
        <w:rPr>
          <w:spacing w:val="-4"/>
        </w:rPr>
        <w:t>of</w:t>
      </w:r>
      <w:r>
        <w:rPr>
          <w:spacing w:val="-9"/>
        </w:rPr>
        <w:t> </w:t>
      </w:r>
      <w:r>
        <w:rPr>
          <w:spacing w:val="-4"/>
        </w:rPr>
        <w:t>multiple</w:t>
      </w:r>
      <w:r>
        <w:rPr>
          <w:spacing w:val="-9"/>
        </w:rPr>
        <w:t> </w:t>
      </w:r>
      <w:r>
        <w:rPr>
          <w:spacing w:val="-4"/>
        </w:rPr>
        <w:t>biomarkers</w:t>
      </w:r>
      <w:r>
        <w:rPr>
          <w:spacing w:val="-9"/>
        </w:rPr>
        <w:t> </w:t>
      </w:r>
      <w:r>
        <w:rPr>
          <w:spacing w:val="-4"/>
        </w:rPr>
        <w:t>significantly</w:t>
      </w:r>
      <w:r>
        <w:rPr>
          <w:spacing w:val="-9"/>
        </w:rPr>
        <w:t> </w:t>
      </w:r>
      <w:r>
        <w:rPr>
          <w:spacing w:val="-4"/>
        </w:rPr>
        <w:t>improves</w:t>
      </w:r>
      <w:r>
        <w:rPr>
          <w:spacing w:val="-9"/>
        </w:rPr>
        <w:t> </w:t>
      </w:r>
      <w:r>
        <w:rPr>
          <w:spacing w:val="-4"/>
        </w:rPr>
        <w:t>the</w:t>
      </w:r>
      <w:r>
        <w:rPr>
          <w:spacing w:val="-9"/>
        </w:rPr>
        <w:t> </w:t>
      </w:r>
      <w:r>
        <w:rPr>
          <w:spacing w:val="-4"/>
        </w:rPr>
        <w:t>accuracy</w:t>
      </w:r>
      <w:r>
        <w:rPr>
          <w:spacing w:val="-9"/>
        </w:rPr>
        <w:t> </w:t>
      </w:r>
      <w:r>
        <w:rPr>
          <w:spacing w:val="-4"/>
        </w:rPr>
        <w:t>and</w:t>
      </w:r>
      <w:r>
        <w:rPr>
          <w:spacing w:val="-9"/>
        </w:rPr>
        <w:t> </w:t>
      </w:r>
      <w:r>
        <w:rPr>
          <w:spacing w:val="-4"/>
        </w:rPr>
        <w:t>sensitiv-</w:t>
      </w:r>
      <w:r>
        <w:rPr/>
        <w:t>ity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early</w:t>
      </w:r>
      <w:r>
        <w:rPr>
          <w:spacing w:val="-9"/>
        </w:rPr>
        <w:t> </w:t>
      </w:r>
      <w:r>
        <w:rPr/>
        <w:t>cancer</w:t>
      </w:r>
      <w:r>
        <w:rPr>
          <w:spacing w:val="-9"/>
        </w:rPr>
        <w:t> </w:t>
      </w:r>
      <w:r>
        <w:rPr/>
        <w:t>diagnosis.</w:t>
      </w:r>
      <w:r>
        <w:rPr>
          <w:spacing w:val="17"/>
        </w:rPr>
        <w:t> </w:t>
      </w:r>
      <w:r>
        <w:rPr/>
        <w:t>To</w:t>
      </w:r>
      <w:r>
        <w:rPr>
          <w:spacing w:val="-9"/>
        </w:rPr>
        <w:t> </w:t>
      </w:r>
      <w:r>
        <w:rPr/>
        <w:t>address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limitation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SiNW-FETs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detecting</w:t>
      </w:r>
      <w:r>
        <w:rPr>
          <w:spacing w:val="-9"/>
        </w:rPr>
        <w:t> </w:t>
      </w:r>
      <w:r>
        <w:rPr/>
        <w:t>multiple</w:t>
      </w:r>
      <w:r>
        <w:rPr>
          <w:spacing w:val="-9"/>
        </w:rPr>
        <w:t> </w:t>
      </w:r>
      <w:r>
        <w:rPr/>
        <w:t>targets,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promising </w:t>
      </w:r>
      <w:r>
        <w:rPr>
          <w:spacing w:val="-2"/>
        </w:rPr>
        <w:t>alternative</w:t>
      </w:r>
      <w:r>
        <w:rPr>
          <w:spacing w:val="-9"/>
        </w:rPr>
        <w:t> </w:t>
      </w:r>
      <w:r>
        <w:rPr>
          <w:spacing w:val="-2"/>
        </w:rPr>
        <w:t>is</w:t>
      </w:r>
      <w:r>
        <w:rPr>
          <w:spacing w:val="-8"/>
        </w:rPr>
        <w:t> </w:t>
      </w:r>
      <w:r>
        <w:rPr>
          <w:spacing w:val="-2"/>
        </w:rPr>
        <w:t>the</w:t>
      </w:r>
      <w:r>
        <w:rPr>
          <w:spacing w:val="-8"/>
        </w:rPr>
        <w:t> </w:t>
      </w:r>
      <w:r>
        <w:rPr>
          <w:rFonts w:ascii="Gill Sans MT"/>
          <w:b/>
          <w:spacing w:val="-2"/>
        </w:rPr>
        <w:t>Reconfigurable Field-Effect Transistor (RFET) </w:t>
      </w:r>
      <w:r>
        <w:rPr>
          <w:spacing w:val="-2"/>
        </w:rPr>
        <w:t>based</w:t>
      </w:r>
      <w:r>
        <w:rPr>
          <w:spacing w:val="-9"/>
        </w:rPr>
        <w:t> </w:t>
      </w:r>
      <w:r>
        <w:rPr>
          <w:spacing w:val="-2"/>
        </w:rPr>
        <w:t>on</w:t>
      </w:r>
      <w:r>
        <w:rPr>
          <w:spacing w:val="-8"/>
        </w:rPr>
        <w:t> </w:t>
      </w:r>
      <w:r>
        <w:rPr>
          <w:spacing w:val="-2"/>
        </w:rPr>
        <w:t>silicon</w:t>
      </w:r>
      <w:r>
        <w:rPr>
          <w:spacing w:val="-9"/>
        </w:rPr>
        <w:t> </w:t>
      </w:r>
      <w:r>
        <w:rPr>
          <w:spacing w:val="-2"/>
        </w:rPr>
        <w:t>nanowires.</w:t>
      </w:r>
      <w:r>
        <w:rPr>
          <w:spacing w:val="16"/>
        </w:rPr>
        <w:t> </w:t>
      </w:r>
      <w:r>
        <w:rPr>
          <w:spacing w:val="-2"/>
        </w:rPr>
        <w:t>Unlike</w:t>
      </w:r>
      <w:r>
        <w:rPr>
          <w:spacing w:val="-8"/>
        </w:rPr>
        <w:t> </w:t>
      </w:r>
      <w:r>
        <w:rPr>
          <w:spacing w:val="-2"/>
        </w:rPr>
        <w:t>traditional FETs,</w:t>
      </w:r>
      <w:r>
        <w:rPr>
          <w:spacing w:val="-14"/>
        </w:rPr>
        <w:t> </w:t>
      </w:r>
      <w:r>
        <w:rPr>
          <w:spacing w:val="-2"/>
        </w:rPr>
        <w:t>RFETs</w:t>
      </w:r>
      <w:r>
        <w:rPr>
          <w:spacing w:val="-13"/>
        </w:rPr>
        <w:t> </w:t>
      </w:r>
      <w:r>
        <w:rPr>
          <w:spacing w:val="-2"/>
        </w:rPr>
        <w:t>are</w:t>
      </w:r>
      <w:r>
        <w:rPr>
          <w:spacing w:val="-14"/>
        </w:rPr>
        <w:t> </w:t>
      </w:r>
      <w:r>
        <w:rPr>
          <w:rFonts w:ascii="Gill Sans MT"/>
          <w:b/>
          <w:spacing w:val="-2"/>
        </w:rPr>
        <w:t>not</w:t>
      </w:r>
      <w:r>
        <w:rPr>
          <w:rFonts w:ascii="Gill Sans MT"/>
          <w:b/>
          <w:spacing w:val="-5"/>
        </w:rPr>
        <w:t> </w:t>
      </w:r>
      <w:r>
        <w:rPr>
          <w:rFonts w:ascii="Gill Sans MT"/>
          <w:b/>
          <w:spacing w:val="-2"/>
        </w:rPr>
        <w:t>doped</w:t>
      </w:r>
      <w:r>
        <w:rPr>
          <w:rFonts w:ascii="Gill Sans MT"/>
          <w:b/>
          <w:spacing w:val="-8"/>
        </w:rPr>
        <w:t> </w:t>
      </w:r>
      <w:r>
        <w:rPr>
          <w:spacing w:val="-2"/>
        </w:rPr>
        <w:t>during</w:t>
      </w:r>
      <w:r>
        <w:rPr>
          <w:spacing w:val="-14"/>
        </w:rPr>
        <w:t> </w:t>
      </w:r>
      <w:r>
        <w:rPr>
          <w:spacing w:val="-2"/>
        </w:rPr>
        <w:t>fabrication.</w:t>
      </w:r>
      <w:r>
        <w:rPr>
          <w:spacing w:val="8"/>
        </w:rPr>
        <w:t> </w:t>
      </w:r>
      <w:r>
        <w:rPr>
          <w:spacing w:val="-2"/>
        </w:rPr>
        <w:t>Instead,</w:t>
      </w:r>
      <w:r>
        <w:rPr>
          <w:spacing w:val="-13"/>
        </w:rPr>
        <w:t> </w:t>
      </w:r>
      <w:r>
        <w:rPr>
          <w:spacing w:val="-2"/>
        </w:rPr>
        <w:t>they</w:t>
      </w:r>
      <w:r>
        <w:rPr>
          <w:spacing w:val="-14"/>
        </w:rPr>
        <w:t> </w:t>
      </w:r>
      <w:r>
        <w:rPr>
          <w:spacing w:val="-2"/>
        </w:rPr>
        <w:t>use</w:t>
      </w:r>
      <w:r>
        <w:rPr>
          <w:spacing w:val="-13"/>
        </w:rPr>
        <w:t> </w:t>
      </w:r>
      <w:r>
        <w:rPr>
          <w:rFonts w:ascii="Gill Sans MT"/>
          <w:b/>
          <w:spacing w:val="-2"/>
        </w:rPr>
        <w:t>electrostatic</w:t>
      </w:r>
      <w:r>
        <w:rPr>
          <w:rFonts w:ascii="Gill Sans MT"/>
          <w:b/>
          <w:spacing w:val="-5"/>
        </w:rPr>
        <w:t> </w:t>
      </w:r>
      <w:r>
        <w:rPr>
          <w:rFonts w:ascii="Gill Sans MT"/>
          <w:b/>
          <w:spacing w:val="-2"/>
        </w:rPr>
        <w:t>doping</w:t>
      </w:r>
      <w:r>
        <w:rPr>
          <w:spacing w:val="-2"/>
        </w:rPr>
        <w:t>,</w:t>
      </w:r>
      <w:r>
        <w:rPr>
          <w:spacing w:val="-13"/>
        </w:rPr>
        <w:t> </w:t>
      </w:r>
      <w:r>
        <w:rPr>
          <w:spacing w:val="-2"/>
        </w:rPr>
        <w:t>meaning</w:t>
      </w:r>
      <w:r>
        <w:rPr>
          <w:spacing w:val="-14"/>
        </w:rPr>
        <w:t> </w:t>
      </w:r>
      <w:r>
        <w:rPr>
          <w:spacing w:val="-2"/>
        </w:rPr>
        <w:t>that</w:t>
      </w:r>
      <w:r>
        <w:rPr>
          <w:spacing w:val="-14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type</w:t>
      </w:r>
      <w:r>
        <w:rPr>
          <w:spacing w:val="-14"/>
        </w:rPr>
        <w:t> </w:t>
      </w:r>
      <w:r>
        <w:rPr>
          <w:spacing w:val="-2"/>
        </w:rPr>
        <w:t>of charge</w:t>
      </w:r>
      <w:r>
        <w:rPr>
          <w:spacing w:val="-14"/>
        </w:rPr>
        <w:t> </w:t>
      </w:r>
      <w:r>
        <w:rPr>
          <w:spacing w:val="-2"/>
        </w:rPr>
        <w:t>carriers</w:t>
      </w:r>
      <w:r>
        <w:rPr>
          <w:spacing w:val="-14"/>
        </w:rPr>
        <w:t> </w:t>
      </w:r>
      <w:r>
        <w:rPr>
          <w:spacing w:val="-2"/>
        </w:rPr>
        <w:t>(electrons</w:t>
      </w:r>
      <w:r>
        <w:rPr>
          <w:spacing w:val="-13"/>
        </w:rPr>
        <w:t> </w:t>
      </w:r>
      <w:r>
        <w:rPr>
          <w:spacing w:val="-2"/>
        </w:rPr>
        <w:t>or</w:t>
      </w:r>
      <w:r>
        <w:rPr>
          <w:spacing w:val="-14"/>
        </w:rPr>
        <w:t> </w:t>
      </w:r>
      <w:r>
        <w:rPr>
          <w:spacing w:val="-2"/>
        </w:rPr>
        <w:t>holes)</w:t>
      </w:r>
      <w:r>
        <w:rPr>
          <w:spacing w:val="-14"/>
        </w:rPr>
        <w:t> </w:t>
      </w:r>
      <w:r>
        <w:rPr>
          <w:spacing w:val="-2"/>
        </w:rPr>
        <w:t>is</w:t>
      </w:r>
      <w:r>
        <w:rPr>
          <w:spacing w:val="-13"/>
        </w:rPr>
        <w:t> </w:t>
      </w:r>
      <w:r>
        <w:rPr>
          <w:spacing w:val="-2"/>
        </w:rPr>
        <w:t>defined</w:t>
      </w:r>
      <w:r>
        <w:rPr>
          <w:spacing w:val="-14"/>
        </w:rPr>
        <w:t> </w:t>
      </w:r>
      <w:r>
        <w:rPr>
          <w:spacing w:val="-2"/>
        </w:rPr>
        <w:t>by</w:t>
      </w:r>
      <w:r>
        <w:rPr>
          <w:spacing w:val="-13"/>
        </w:rPr>
        <w:t> </w:t>
      </w:r>
      <w:r>
        <w:rPr>
          <w:spacing w:val="-2"/>
        </w:rPr>
        <w:t>voltages</w:t>
      </w:r>
      <w:r>
        <w:rPr>
          <w:spacing w:val="-14"/>
        </w:rPr>
        <w:t> </w:t>
      </w:r>
      <w:r>
        <w:rPr>
          <w:spacing w:val="-2"/>
        </w:rPr>
        <w:t>applied</w:t>
      </w:r>
      <w:r>
        <w:rPr>
          <w:spacing w:val="-14"/>
        </w:rPr>
        <w:t> </w:t>
      </w:r>
      <w:r>
        <w:rPr>
          <w:spacing w:val="-2"/>
        </w:rPr>
        <w:t>to</w:t>
      </w:r>
      <w:r>
        <w:rPr>
          <w:spacing w:val="-13"/>
        </w:rPr>
        <w:t> </w:t>
      </w:r>
      <w:r>
        <w:rPr>
          <w:rFonts w:ascii="Gill Sans MT"/>
          <w:b/>
          <w:spacing w:val="-2"/>
        </w:rPr>
        <w:t>multiple</w:t>
      </w:r>
      <w:r>
        <w:rPr>
          <w:rFonts w:ascii="Gill Sans MT"/>
          <w:b/>
          <w:spacing w:val="-12"/>
        </w:rPr>
        <w:t> </w:t>
      </w:r>
      <w:r>
        <w:rPr>
          <w:rFonts w:ascii="Gill Sans MT"/>
          <w:b/>
          <w:spacing w:val="-2"/>
        </w:rPr>
        <w:t>gates</w:t>
      </w:r>
      <w:r>
        <w:rPr>
          <w:rFonts w:ascii="Gill Sans MT"/>
          <w:b/>
          <w:spacing w:val="-8"/>
        </w:rPr>
        <w:t> </w:t>
      </w:r>
      <w:r>
        <w:rPr>
          <w:spacing w:val="-2"/>
        </w:rPr>
        <w:t>rather</w:t>
      </w:r>
      <w:r>
        <w:rPr>
          <w:spacing w:val="-14"/>
        </w:rPr>
        <w:t> </w:t>
      </w:r>
      <w:r>
        <w:rPr>
          <w:spacing w:val="-2"/>
        </w:rPr>
        <w:t>than</w:t>
      </w:r>
      <w:r>
        <w:rPr>
          <w:spacing w:val="-13"/>
        </w:rPr>
        <w:t> </w:t>
      </w:r>
      <w:r>
        <w:rPr>
          <w:spacing w:val="-2"/>
        </w:rPr>
        <w:t>by</w:t>
      </w:r>
      <w:r>
        <w:rPr>
          <w:spacing w:val="-14"/>
        </w:rPr>
        <w:t> </w:t>
      </w:r>
      <w:r>
        <w:rPr>
          <w:spacing w:val="-2"/>
        </w:rPr>
        <w:t>fixed</w:t>
      </w:r>
      <w:r>
        <w:rPr>
          <w:spacing w:val="-13"/>
        </w:rPr>
        <w:t> </w:t>
      </w:r>
      <w:r>
        <w:rPr>
          <w:spacing w:val="-2"/>
        </w:rPr>
        <w:t>chemical </w:t>
      </w:r>
      <w:r>
        <w:rPr/>
        <w:t>doping.</w:t>
      </w:r>
      <w:r>
        <w:rPr>
          <w:spacing w:val="-16"/>
        </w:rPr>
        <w:t> </w:t>
      </w:r>
      <w:r>
        <w:rPr/>
        <w:t>As</w:t>
      </w:r>
      <w:r>
        <w:rPr>
          <w:spacing w:val="-16"/>
        </w:rPr>
        <w:t> </w:t>
      </w:r>
      <w:r>
        <w:rPr/>
        <w:t>a</w:t>
      </w:r>
      <w:r>
        <w:rPr>
          <w:spacing w:val="-15"/>
        </w:rPr>
        <w:t> </w:t>
      </w:r>
      <w:r>
        <w:rPr/>
        <w:t>result,</w:t>
      </w:r>
      <w:r>
        <w:rPr>
          <w:spacing w:val="-16"/>
        </w:rPr>
        <w:t> </w:t>
      </w:r>
      <w:r>
        <w:rPr/>
        <w:t>the</w:t>
      </w:r>
      <w:r>
        <w:rPr>
          <w:spacing w:val="-16"/>
        </w:rPr>
        <w:t> </w:t>
      </w:r>
      <w:r>
        <w:rPr/>
        <w:t>same</w:t>
      </w:r>
      <w:r>
        <w:rPr>
          <w:spacing w:val="-15"/>
        </w:rPr>
        <w:t> </w:t>
      </w:r>
      <w:r>
        <w:rPr/>
        <w:t>device</w:t>
      </w:r>
      <w:r>
        <w:rPr>
          <w:spacing w:val="-16"/>
        </w:rPr>
        <w:t> </w:t>
      </w:r>
      <w:r>
        <w:rPr/>
        <w:t>can</w:t>
      </w:r>
      <w:r>
        <w:rPr>
          <w:spacing w:val="-15"/>
        </w:rPr>
        <w:t> </w:t>
      </w:r>
      <w:r>
        <w:rPr>
          <w:rFonts w:ascii="Gill Sans MT"/>
          <w:b/>
        </w:rPr>
        <w:t>switch</w:t>
      </w:r>
      <w:r>
        <w:rPr>
          <w:rFonts w:ascii="Gill Sans MT"/>
          <w:b/>
          <w:spacing w:val="-14"/>
        </w:rPr>
        <w:t> </w:t>
      </w:r>
      <w:r>
        <w:rPr>
          <w:rFonts w:ascii="Gill Sans MT"/>
          <w:b/>
        </w:rPr>
        <w:t>between</w:t>
      </w:r>
      <w:r>
        <w:rPr>
          <w:rFonts w:ascii="Gill Sans MT"/>
          <w:b/>
          <w:spacing w:val="-14"/>
        </w:rPr>
        <w:t> </w:t>
      </w:r>
      <w:r>
        <w:rPr>
          <w:rFonts w:ascii="Gill Sans MT"/>
          <w:b/>
        </w:rPr>
        <w:t>n-type</w:t>
      </w:r>
      <w:r>
        <w:rPr>
          <w:rFonts w:ascii="Gill Sans MT"/>
          <w:b/>
          <w:spacing w:val="-12"/>
        </w:rPr>
        <w:t> </w:t>
      </w:r>
      <w:r>
        <w:rPr>
          <w:rFonts w:ascii="Gill Sans MT"/>
          <w:b/>
        </w:rPr>
        <w:t>and</w:t>
      </w:r>
      <w:r>
        <w:rPr>
          <w:rFonts w:ascii="Gill Sans MT"/>
          <w:b/>
          <w:spacing w:val="-9"/>
        </w:rPr>
        <w:t> </w:t>
      </w:r>
      <w:r>
        <w:rPr>
          <w:rFonts w:ascii="Gill Sans MT"/>
          <w:b/>
        </w:rPr>
        <w:t>p-type</w:t>
      </w:r>
      <w:r>
        <w:rPr>
          <w:rFonts w:ascii="Gill Sans MT"/>
          <w:b/>
          <w:spacing w:val="-10"/>
        </w:rPr>
        <w:t> </w:t>
      </w:r>
      <w:r>
        <w:rPr>
          <w:rFonts w:ascii="Gill Sans MT"/>
          <w:b/>
        </w:rPr>
        <w:t>operation</w:t>
      </w:r>
      <w:r>
        <w:rPr>
          <w:rFonts w:ascii="Gill Sans MT"/>
          <w:b/>
          <w:spacing w:val="-12"/>
        </w:rPr>
        <w:t> </w:t>
      </w:r>
      <w:r>
        <w:rPr/>
        <w:t>simply</w:t>
      </w:r>
      <w:r>
        <w:rPr>
          <w:spacing w:val="-16"/>
        </w:rPr>
        <w:t> </w:t>
      </w:r>
      <w:r>
        <w:rPr/>
        <w:t>by</w:t>
      </w:r>
      <w:r>
        <w:rPr>
          <w:spacing w:val="-16"/>
        </w:rPr>
        <w:t> </w:t>
      </w:r>
      <w:r>
        <w:rPr/>
        <w:t>changing</w:t>
      </w:r>
      <w:r>
        <w:rPr>
          <w:spacing w:val="-15"/>
        </w:rPr>
        <w:t> </w:t>
      </w:r>
      <w:r>
        <w:rPr/>
        <w:t>the applied gate voltages.</w:t>
      </w:r>
    </w:p>
    <w:p>
      <w:pPr>
        <w:pStyle w:val="BodyText"/>
        <w:spacing w:before="9"/>
      </w:pPr>
    </w:p>
    <w:p>
      <w:pPr>
        <w:pStyle w:val="BodyText"/>
        <w:spacing w:before="1"/>
        <w:jc w:val="both"/>
      </w:pPr>
      <w:r>
        <w:rPr>
          <w:spacing w:val="-4"/>
        </w:rPr>
        <w:t>This</w:t>
      </w:r>
      <w:r>
        <w:rPr>
          <w:spacing w:val="-9"/>
        </w:rPr>
        <w:t> </w:t>
      </w:r>
      <w:r>
        <w:rPr>
          <w:spacing w:val="-4"/>
        </w:rPr>
        <w:t>unique</w:t>
      </w:r>
      <w:r>
        <w:rPr>
          <w:spacing w:val="-8"/>
        </w:rPr>
        <w:t> </w:t>
      </w:r>
      <w:r>
        <w:rPr>
          <w:spacing w:val="-4"/>
        </w:rPr>
        <w:t>property</w:t>
      </w:r>
      <w:r>
        <w:rPr>
          <w:spacing w:val="-9"/>
        </w:rPr>
        <w:t> </w:t>
      </w:r>
      <w:r>
        <w:rPr>
          <w:spacing w:val="-4"/>
        </w:rPr>
        <w:t>offers</w:t>
      </w:r>
      <w:r>
        <w:rPr>
          <w:spacing w:val="-8"/>
        </w:rPr>
        <w:t> </w:t>
      </w:r>
      <w:r>
        <w:rPr>
          <w:spacing w:val="-4"/>
        </w:rPr>
        <w:t>several</w:t>
      </w:r>
      <w:r>
        <w:rPr>
          <w:spacing w:val="-9"/>
        </w:rPr>
        <w:t> </w:t>
      </w:r>
      <w:r>
        <w:rPr>
          <w:spacing w:val="-4"/>
        </w:rPr>
        <w:t>important</w:t>
      </w:r>
      <w:r>
        <w:rPr>
          <w:spacing w:val="-8"/>
        </w:rPr>
        <w:t> </w:t>
      </w:r>
      <w:r>
        <w:rPr>
          <w:spacing w:val="-4"/>
        </w:rPr>
        <w:t>advantages</w:t>
      </w:r>
      <w:r>
        <w:rPr>
          <w:spacing w:val="-9"/>
        </w:rPr>
        <w:t> </w:t>
      </w:r>
      <w:r>
        <w:rPr>
          <w:spacing w:val="-4"/>
        </w:rPr>
        <w:t>for</w:t>
      </w:r>
      <w:r>
        <w:rPr>
          <w:spacing w:val="-8"/>
        </w:rPr>
        <w:t> </w:t>
      </w:r>
      <w:r>
        <w:rPr>
          <w:spacing w:val="-4"/>
        </w:rPr>
        <w:t>biosensing:</w:t>
      </w:r>
    </w:p>
    <w:p>
      <w:pPr>
        <w:pStyle w:val="BodyText"/>
      </w:pPr>
    </w:p>
    <w:p>
      <w:pPr>
        <w:pStyle w:val="BodyText"/>
        <w:spacing w:before="191"/>
      </w:pPr>
    </w:p>
    <w:p>
      <w:pPr>
        <w:pStyle w:val="BodyText"/>
        <w:ind w:right="140"/>
        <w:jc w:val="right"/>
      </w:pPr>
      <w:r>
        <w:rPr>
          <w:spacing w:val="-7"/>
        </w:rPr>
        <w:t>November</w:t>
      </w:r>
      <w:r>
        <w:rPr>
          <w:spacing w:val="-3"/>
        </w:rPr>
        <w:t> </w:t>
      </w:r>
      <w:r>
        <w:rPr>
          <w:spacing w:val="-4"/>
        </w:rPr>
        <w:t>2025</w:t>
      </w:r>
    </w:p>
    <w:p>
      <w:pPr>
        <w:pStyle w:val="BodyText"/>
        <w:spacing w:after="0"/>
        <w:jc w:val="right"/>
        <w:sectPr>
          <w:type w:val="continuous"/>
          <w:pgSz w:w="11910" w:h="16840"/>
          <w:pgMar w:top="320" w:bottom="280" w:left="1133" w:right="992"/>
        </w:sectPr>
      </w:pPr>
    </w:p>
    <w:p>
      <w:pPr>
        <w:pStyle w:val="ListParagraph"/>
        <w:numPr>
          <w:ilvl w:val="0"/>
          <w:numId w:val="1"/>
        </w:numPr>
        <w:tabs>
          <w:tab w:pos="497" w:val="left" w:leader="none"/>
          <w:tab w:pos="499" w:val="left" w:leader="none"/>
        </w:tabs>
        <w:spacing w:line="242" w:lineRule="auto" w:before="55" w:after="0"/>
        <w:ind w:left="499" w:right="139" w:hanging="205"/>
        <w:jc w:val="both"/>
        <w:rPr>
          <w:sz w:val="20"/>
        </w:rPr>
      </w:pPr>
      <w:r>
        <w:rPr>
          <w:rFonts w:ascii="Gill Sans MT" w:hAnsi="Gill Sans MT"/>
          <w:b/>
          <w:spacing w:val="-2"/>
          <w:sz w:val="20"/>
        </w:rPr>
        <w:t>Versatility:</w:t>
      </w:r>
      <w:r>
        <w:rPr>
          <w:rFonts w:ascii="Gill Sans MT" w:hAnsi="Gill Sans MT"/>
          <w:b/>
          <w:spacing w:val="17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same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device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can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detect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both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positively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negatively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charged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molecules,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making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it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useful </w:t>
      </w:r>
      <w:r>
        <w:rPr>
          <w:sz w:val="20"/>
        </w:rPr>
        <w:t>for a wide range of analytes.</w:t>
      </w:r>
    </w:p>
    <w:p>
      <w:pPr>
        <w:pStyle w:val="ListParagraph"/>
        <w:numPr>
          <w:ilvl w:val="0"/>
          <w:numId w:val="1"/>
        </w:numPr>
        <w:tabs>
          <w:tab w:pos="497" w:val="left" w:leader="none"/>
          <w:tab w:pos="499" w:val="left" w:leader="none"/>
        </w:tabs>
        <w:spacing w:line="242" w:lineRule="auto" w:before="165" w:after="0"/>
        <w:ind w:left="499" w:right="140" w:hanging="205"/>
        <w:jc w:val="both"/>
        <w:rPr>
          <w:sz w:val="20"/>
        </w:rPr>
      </w:pPr>
      <w:r>
        <w:rPr>
          <w:rFonts w:ascii="Gill Sans MT" w:hAnsi="Gill Sans MT"/>
          <w:b/>
          <w:spacing w:val="-4"/>
          <w:sz w:val="20"/>
        </w:rPr>
        <w:t>Better control:</w:t>
      </w:r>
      <w:r>
        <w:rPr>
          <w:rFonts w:ascii="Gill Sans MT" w:hAnsi="Gill Sans MT"/>
          <w:b/>
          <w:spacing w:val="14"/>
          <w:sz w:val="20"/>
        </w:rPr>
        <w:t> </w:t>
      </w:r>
      <w:r>
        <w:rPr>
          <w:spacing w:val="-4"/>
          <w:sz w:val="20"/>
        </w:rPr>
        <w:t>having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multiple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gates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allows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more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precise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adjustment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of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the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device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performance,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improving </w:t>
      </w:r>
      <w:r>
        <w:rPr>
          <w:sz w:val="20"/>
        </w:rPr>
        <w:t>sensitivity and response.</w:t>
      </w:r>
    </w:p>
    <w:p>
      <w:pPr>
        <w:pStyle w:val="ListParagraph"/>
        <w:numPr>
          <w:ilvl w:val="0"/>
          <w:numId w:val="1"/>
        </w:numPr>
        <w:tabs>
          <w:tab w:pos="497" w:val="left" w:leader="none"/>
          <w:tab w:pos="499" w:val="left" w:leader="none"/>
        </w:tabs>
        <w:spacing w:line="242" w:lineRule="auto" w:before="165" w:after="0"/>
        <w:ind w:left="499" w:right="139" w:hanging="205"/>
        <w:jc w:val="both"/>
        <w:rPr>
          <w:sz w:val="20"/>
        </w:rPr>
      </w:pPr>
      <w:r>
        <w:rPr>
          <w:rFonts w:ascii="Gill Sans MT" w:hAnsi="Gill Sans MT"/>
          <w:b/>
          <w:spacing w:val="-6"/>
          <w:sz w:val="20"/>
        </w:rPr>
        <w:t>Flexible</w:t>
      </w:r>
      <w:r>
        <w:rPr>
          <w:rFonts w:ascii="Gill Sans MT" w:hAnsi="Gill Sans MT"/>
          <w:b/>
          <w:sz w:val="20"/>
        </w:rPr>
        <w:t> </w:t>
      </w:r>
      <w:r>
        <w:rPr>
          <w:rFonts w:ascii="Gill Sans MT" w:hAnsi="Gill Sans MT"/>
          <w:b/>
          <w:spacing w:val="-6"/>
          <w:sz w:val="20"/>
        </w:rPr>
        <w:t>circuit</w:t>
      </w:r>
      <w:r>
        <w:rPr>
          <w:rFonts w:ascii="Gill Sans MT" w:hAnsi="Gill Sans MT"/>
          <w:b/>
          <w:sz w:val="20"/>
        </w:rPr>
        <w:t> </w:t>
      </w:r>
      <w:r>
        <w:rPr>
          <w:rFonts w:ascii="Gill Sans MT" w:hAnsi="Gill Sans MT"/>
          <w:b/>
          <w:spacing w:val="-6"/>
          <w:sz w:val="20"/>
        </w:rPr>
        <w:t>design:</w:t>
      </w:r>
      <w:r>
        <w:rPr>
          <w:rFonts w:ascii="Gill Sans MT" w:hAnsi="Gill Sans MT"/>
          <w:b/>
          <w:spacing w:val="36"/>
          <w:sz w:val="20"/>
        </w:rPr>
        <w:t> </w:t>
      </w:r>
      <w:r>
        <w:rPr>
          <w:spacing w:val="-6"/>
          <w:sz w:val="20"/>
        </w:rPr>
        <w:t>because</w:t>
      </w:r>
      <w:r>
        <w:rPr>
          <w:spacing w:val="-9"/>
          <w:sz w:val="20"/>
        </w:rPr>
        <w:t> </w:t>
      </w:r>
      <w:r>
        <w:rPr>
          <w:spacing w:val="-6"/>
          <w:sz w:val="20"/>
        </w:rPr>
        <w:t>the</w:t>
      </w:r>
      <w:r>
        <w:rPr>
          <w:spacing w:val="-9"/>
          <w:sz w:val="20"/>
        </w:rPr>
        <w:t> </w:t>
      </w:r>
      <w:r>
        <w:rPr>
          <w:spacing w:val="-6"/>
          <w:sz w:val="20"/>
        </w:rPr>
        <w:t>polarity</w:t>
      </w:r>
      <w:r>
        <w:rPr>
          <w:spacing w:val="-9"/>
          <w:sz w:val="20"/>
        </w:rPr>
        <w:t> </w:t>
      </w:r>
      <w:r>
        <w:rPr>
          <w:spacing w:val="-6"/>
          <w:sz w:val="20"/>
        </w:rPr>
        <w:t>can</w:t>
      </w:r>
      <w:r>
        <w:rPr>
          <w:spacing w:val="-9"/>
          <w:sz w:val="20"/>
        </w:rPr>
        <w:t> </w:t>
      </w:r>
      <w:r>
        <w:rPr>
          <w:spacing w:val="-6"/>
          <w:sz w:val="20"/>
        </w:rPr>
        <w:t>change</w:t>
      </w:r>
      <w:r>
        <w:rPr>
          <w:spacing w:val="-9"/>
          <w:sz w:val="20"/>
        </w:rPr>
        <w:t> </w:t>
      </w:r>
      <w:r>
        <w:rPr>
          <w:spacing w:val="-6"/>
          <w:sz w:val="20"/>
        </w:rPr>
        <w:t>dynamically, RFETs</w:t>
      </w:r>
      <w:r>
        <w:rPr>
          <w:spacing w:val="-9"/>
          <w:sz w:val="20"/>
        </w:rPr>
        <w:t> </w:t>
      </w:r>
      <w:r>
        <w:rPr>
          <w:spacing w:val="-6"/>
          <w:sz w:val="20"/>
        </w:rPr>
        <w:t>make</w:t>
      </w:r>
      <w:r>
        <w:rPr>
          <w:spacing w:val="-9"/>
          <w:sz w:val="20"/>
        </w:rPr>
        <w:t> </w:t>
      </w:r>
      <w:r>
        <w:rPr>
          <w:spacing w:val="-6"/>
          <w:sz w:val="20"/>
        </w:rPr>
        <w:t>it</w:t>
      </w:r>
      <w:r>
        <w:rPr>
          <w:spacing w:val="-9"/>
          <w:sz w:val="20"/>
        </w:rPr>
        <w:t> </w:t>
      </w:r>
      <w:r>
        <w:rPr>
          <w:spacing w:val="-6"/>
          <w:sz w:val="20"/>
        </w:rPr>
        <w:t>easier</w:t>
      </w:r>
      <w:r>
        <w:rPr>
          <w:spacing w:val="-9"/>
          <w:sz w:val="20"/>
        </w:rPr>
        <w:t> </w:t>
      </w:r>
      <w:r>
        <w:rPr>
          <w:spacing w:val="-6"/>
          <w:sz w:val="20"/>
        </w:rPr>
        <w:t>to</w:t>
      </w:r>
      <w:r>
        <w:rPr>
          <w:spacing w:val="-9"/>
          <w:sz w:val="20"/>
        </w:rPr>
        <w:t> </w:t>
      </w:r>
      <w:r>
        <w:rPr>
          <w:spacing w:val="-6"/>
          <w:sz w:val="20"/>
        </w:rPr>
        <w:t>build</w:t>
      </w:r>
      <w:r>
        <w:rPr>
          <w:spacing w:val="-9"/>
          <w:sz w:val="20"/>
        </w:rPr>
        <w:t> </w:t>
      </w:r>
      <w:r>
        <w:rPr>
          <w:spacing w:val="-6"/>
          <w:sz w:val="20"/>
        </w:rPr>
        <w:t>innovative </w:t>
      </w:r>
      <w:r>
        <w:rPr>
          <w:sz w:val="20"/>
        </w:rPr>
        <w:t>circuit architectures.</w:t>
      </w:r>
    </w:p>
    <w:p>
      <w:pPr>
        <w:pStyle w:val="ListParagraph"/>
        <w:numPr>
          <w:ilvl w:val="0"/>
          <w:numId w:val="1"/>
        </w:numPr>
        <w:tabs>
          <w:tab w:pos="497" w:val="left" w:leader="none"/>
          <w:tab w:pos="499" w:val="left" w:leader="none"/>
        </w:tabs>
        <w:spacing w:line="242" w:lineRule="auto" w:before="165" w:after="0"/>
        <w:ind w:left="499" w:right="139" w:hanging="205"/>
        <w:jc w:val="both"/>
        <w:rPr>
          <w:sz w:val="20"/>
        </w:rPr>
      </w:pPr>
      <w:r>
        <w:rPr>
          <w:rFonts w:ascii="Gill Sans MT" w:hAnsi="Gill Sans MT"/>
          <w:b/>
          <w:spacing w:val="-4"/>
          <w:sz w:val="20"/>
        </w:rPr>
        <w:t>Multi-target</w:t>
      </w:r>
      <w:r>
        <w:rPr>
          <w:rFonts w:ascii="Gill Sans MT" w:hAnsi="Gill Sans MT"/>
          <w:b/>
          <w:spacing w:val="-10"/>
          <w:sz w:val="20"/>
        </w:rPr>
        <w:t> </w:t>
      </w:r>
      <w:r>
        <w:rPr>
          <w:rFonts w:ascii="Gill Sans MT" w:hAnsi="Gill Sans MT"/>
          <w:b/>
          <w:spacing w:val="-4"/>
          <w:sz w:val="20"/>
        </w:rPr>
        <w:t>detection:</w:t>
      </w:r>
      <w:r>
        <w:rPr>
          <w:rFonts w:ascii="Gill Sans MT" w:hAnsi="Gill Sans MT"/>
          <w:b/>
          <w:spacing w:val="-2"/>
          <w:sz w:val="20"/>
        </w:rPr>
        <w:t> </w:t>
      </w:r>
      <w:r>
        <w:rPr>
          <w:spacing w:val="-4"/>
          <w:sz w:val="20"/>
        </w:rPr>
        <w:t>the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presence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of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several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gates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provides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more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areas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for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functionalization,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allowing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the </w:t>
      </w:r>
      <w:r>
        <w:rPr>
          <w:sz w:val="20"/>
        </w:rPr>
        <w:t>detection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multiple</w:t>
      </w:r>
      <w:r>
        <w:rPr>
          <w:spacing w:val="-5"/>
          <w:sz w:val="20"/>
        </w:rPr>
        <w:t> </w:t>
      </w:r>
      <w:r>
        <w:rPr>
          <w:sz w:val="20"/>
        </w:rPr>
        <w:t>biomolecules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one</w:t>
      </w:r>
      <w:r>
        <w:rPr>
          <w:spacing w:val="-5"/>
          <w:sz w:val="20"/>
        </w:rPr>
        <w:t> </w:t>
      </w:r>
      <w:r>
        <w:rPr>
          <w:sz w:val="20"/>
        </w:rPr>
        <w:t>chip.</w:t>
      </w:r>
    </w:p>
    <w:p>
      <w:pPr>
        <w:pStyle w:val="ListParagraph"/>
        <w:numPr>
          <w:ilvl w:val="0"/>
          <w:numId w:val="1"/>
        </w:numPr>
        <w:tabs>
          <w:tab w:pos="497" w:val="left" w:leader="none"/>
          <w:tab w:pos="499" w:val="left" w:leader="none"/>
        </w:tabs>
        <w:spacing w:line="244" w:lineRule="auto" w:before="165" w:after="0"/>
        <w:ind w:left="499" w:right="137" w:hanging="205"/>
        <w:jc w:val="both"/>
        <w:rPr>
          <w:sz w:val="20"/>
        </w:rPr>
      </w:pPr>
      <w:r>
        <w:rPr>
          <w:rFonts w:ascii="Gill Sans MT" w:hAnsi="Gill Sans MT"/>
          <w:b/>
          <w:spacing w:val="-4"/>
          <w:sz w:val="20"/>
        </w:rPr>
        <w:t>Lower Debye length:</w:t>
      </w:r>
      <w:r>
        <w:rPr>
          <w:rFonts w:ascii="Gill Sans MT" w:hAnsi="Gill Sans MT"/>
          <w:b/>
          <w:spacing w:val="17"/>
          <w:sz w:val="20"/>
        </w:rPr>
        <w:t> </w:t>
      </w:r>
      <w:r>
        <w:rPr>
          <w:spacing w:val="-4"/>
          <w:sz w:val="20"/>
        </w:rPr>
        <w:t>the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undoped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channel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region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intrinsically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has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lower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charge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accumulation.</w:t>
      </w:r>
      <w:r>
        <w:rPr>
          <w:spacing w:val="11"/>
          <w:sz w:val="20"/>
        </w:rPr>
        <w:t> </w:t>
      </w:r>
      <w:r>
        <w:rPr>
          <w:spacing w:val="-4"/>
          <w:sz w:val="20"/>
        </w:rPr>
        <w:t>This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leads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to a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lower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Debye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length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in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physiological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sample,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which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is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one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of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the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major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signal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suppression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for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Nanowire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FET </w:t>
      </w:r>
      <w:r>
        <w:rPr>
          <w:spacing w:val="-2"/>
          <w:sz w:val="20"/>
        </w:rPr>
        <w:t>sensor.</w:t>
      </w:r>
    </w:p>
    <w:p>
      <w:pPr>
        <w:pStyle w:val="BodyText"/>
        <w:spacing w:before="141"/>
      </w:pPr>
    </w:p>
    <w:p>
      <w:pPr>
        <w:pStyle w:val="Heading2"/>
      </w:pPr>
      <w:r>
        <w:rPr/>
        <w:t>Project</w:t>
      </w:r>
      <w:r>
        <w:rPr>
          <w:spacing w:val="12"/>
        </w:rPr>
        <w:t> </w:t>
      </w:r>
      <w:r>
        <w:rPr>
          <w:spacing w:val="-2"/>
        </w:rPr>
        <w:t>Description</w:t>
      </w:r>
    </w:p>
    <w:p>
      <w:pPr>
        <w:spacing w:line="242" w:lineRule="auto" w:before="201"/>
        <w:ind w:left="0" w:right="0" w:firstLine="0"/>
        <w:jc w:val="left"/>
        <w:rPr>
          <w:sz w:val="20"/>
        </w:rPr>
      </w:pPr>
      <w:r>
        <w:rPr>
          <w:spacing w:val="-4"/>
          <w:sz w:val="20"/>
        </w:rPr>
        <w:t>The project focuses on the </w:t>
      </w:r>
      <w:r>
        <w:rPr>
          <w:rFonts w:ascii="Gill Sans MT"/>
          <w:b/>
          <w:spacing w:val="-4"/>
          <w:sz w:val="20"/>
        </w:rPr>
        <w:t>fabrication</w:t>
      </w:r>
      <w:r>
        <w:rPr>
          <w:spacing w:val="-4"/>
          <w:sz w:val="20"/>
        </w:rPr>
        <w:t>, </w:t>
      </w:r>
      <w:r>
        <w:rPr>
          <w:rFonts w:ascii="Gill Sans MT"/>
          <w:b/>
          <w:spacing w:val="-4"/>
          <w:sz w:val="20"/>
        </w:rPr>
        <w:t>characterization</w:t>
      </w:r>
      <w:r>
        <w:rPr>
          <w:spacing w:val="-4"/>
          <w:sz w:val="20"/>
        </w:rPr>
        <w:t>, and </w:t>
      </w:r>
      <w:r>
        <w:rPr>
          <w:rFonts w:ascii="Gill Sans MT"/>
          <w:b/>
          <w:spacing w:val="-4"/>
          <w:sz w:val="20"/>
        </w:rPr>
        <w:t>microfluidic</w:t>
      </w:r>
      <w:r>
        <w:rPr>
          <w:rFonts w:ascii="Gill Sans MT"/>
          <w:b/>
          <w:sz w:val="20"/>
        </w:rPr>
        <w:t> </w:t>
      </w:r>
      <w:r>
        <w:rPr>
          <w:rFonts w:ascii="Gill Sans MT"/>
          <w:b/>
          <w:spacing w:val="-4"/>
          <w:sz w:val="20"/>
        </w:rPr>
        <w:t>integration </w:t>
      </w:r>
      <w:r>
        <w:rPr>
          <w:spacing w:val="-4"/>
          <w:sz w:val="20"/>
        </w:rPr>
        <w:t>of a reconfigurable field-</w:t>
      </w:r>
      <w:r>
        <w:rPr>
          <w:sz w:val="20"/>
        </w:rPr>
        <w:t>effect transistor (RFET) biosensor for Colorectal Cancer (CRC) detection.</w:t>
      </w:r>
    </w:p>
    <w:p>
      <w:pPr>
        <w:pStyle w:val="BodyText"/>
        <w:spacing w:line="247" w:lineRule="auto" w:before="6"/>
      </w:pPr>
      <w:r>
        <w:rPr/>
        <w:t>Fabrication</w:t>
      </w:r>
      <w:r>
        <w:rPr>
          <w:spacing w:val="-10"/>
        </w:rPr>
        <w:t> </w:t>
      </w:r>
      <w:r>
        <w:rPr/>
        <w:t>and</w:t>
      </w:r>
      <w:r>
        <w:rPr>
          <w:spacing w:val="-9"/>
        </w:rPr>
        <w:t> </w:t>
      </w:r>
      <w:r>
        <w:rPr/>
        <w:t>microfluidic</w:t>
      </w:r>
      <w:r>
        <w:rPr>
          <w:spacing w:val="-10"/>
        </w:rPr>
        <w:t> </w:t>
      </w:r>
      <w:r>
        <w:rPr/>
        <w:t>integration</w:t>
      </w:r>
      <w:r>
        <w:rPr>
          <w:spacing w:val="-9"/>
        </w:rPr>
        <w:t> </w:t>
      </w:r>
      <w:r>
        <w:rPr/>
        <w:t>will</w:t>
      </w:r>
      <w:r>
        <w:rPr>
          <w:spacing w:val="-9"/>
        </w:rPr>
        <w:t> </w:t>
      </w:r>
      <w:r>
        <w:rPr/>
        <w:t>be</w:t>
      </w:r>
      <w:r>
        <w:rPr>
          <w:spacing w:val="-9"/>
        </w:rPr>
        <w:t> </w:t>
      </w:r>
      <w:r>
        <w:rPr/>
        <w:t>carried</w:t>
      </w:r>
      <w:r>
        <w:rPr>
          <w:spacing w:val="-9"/>
        </w:rPr>
        <w:t> </w:t>
      </w:r>
      <w:r>
        <w:rPr/>
        <w:t>out</w:t>
      </w:r>
      <w:r>
        <w:rPr>
          <w:spacing w:val="-9"/>
        </w:rPr>
        <w:t> </w:t>
      </w:r>
      <w:r>
        <w:rPr/>
        <w:t>in</w:t>
      </w:r>
      <w:r>
        <w:rPr>
          <w:spacing w:val="-10"/>
        </w:rPr>
        <w:t> </w:t>
      </w:r>
      <w:r>
        <w:rPr/>
        <w:t>the</w:t>
      </w:r>
      <w:r>
        <w:rPr>
          <w:spacing w:val="-9"/>
        </w:rPr>
        <w:t> </w:t>
      </w:r>
      <w:r>
        <w:rPr/>
        <w:t>EPFL</w:t>
      </w:r>
      <w:r>
        <w:rPr>
          <w:spacing w:val="-10"/>
        </w:rPr>
        <w:t> </w:t>
      </w:r>
      <w:r>
        <w:rPr/>
        <w:t>Cleanroom</w:t>
      </w:r>
      <w:r>
        <w:rPr>
          <w:spacing w:val="-9"/>
        </w:rPr>
        <w:t> </w:t>
      </w:r>
      <w:r>
        <w:rPr/>
        <w:t>facilities</w:t>
      </w:r>
      <w:r>
        <w:rPr>
          <w:spacing w:val="-9"/>
        </w:rPr>
        <w:t> </w:t>
      </w:r>
      <w:r>
        <w:rPr/>
        <w:t>(CMi),</w:t>
      </w:r>
      <w:r>
        <w:rPr>
          <w:spacing w:val="-8"/>
        </w:rPr>
        <w:t> </w:t>
      </w:r>
      <w:r>
        <w:rPr/>
        <w:t>while</w:t>
      </w:r>
      <w:r>
        <w:rPr>
          <w:spacing w:val="-10"/>
        </w:rPr>
        <w:t> </w:t>
      </w:r>
      <w:r>
        <w:rPr/>
        <w:t>charac-terization</w:t>
      </w:r>
      <w:r>
        <w:rPr>
          <w:spacing w:val="-13"/>
        </w:rPr>
        <w:t> </w:t>
      </w:r>
      <w:r>
        <w:rPr/>
        <w:t>will</w:t>
      </w:r>
      <w:r>
        <w:rPr>
          <w:spacing w:val="-13"/>
        </w:rPr>
        <w:t> </w:t>
      </w:r>
      <w:r>
        <w:rPr/>
        <w:t>include</w:t>
      </w:r>
      <w:r>
        <w:rPr>
          <w:spacing w:val="-13"/>
        </w:rPr>
        <w:t> </w:t>
      </w:r>
      <w:r>
        <w:rPr/>
        <w:t>both</w:t>
      </w:r>
      <w:r>
        <w:rPr>
          <w:spacing w:val="-13"/>
        </w:rPr>
        <w:t> </w:t>
      </w:r>
      <w:r>
        <w:rPr>
          <w:rFonts w:ascii="Gill Sans MT"/>
          <w:b/>
        </w:rPr>
        <w:t>structural</w:t>
      </w:r>
      <w:r>
        <w:rPr>
          <w:rFonts w:ascii="Gill Sans MT"/>
          <w:b/>
          <w:spacing w:val="-4"/>
        </w:rPr>
        <w:t> </w:t>
      </w:r>
      <w:r>
        <w:rPr>
          <w:rFonts w:ascii="Gill Sans MT"/>
          <w:b/>
        </w:rPr>
        <w:t>analysis</w:t>
      </w:r>
      <w:r>
        <w:rPr>
          <w:rFonts w:ascii="Gill Sans MT"/>
          <w:b/>
          <w:spacing w:val="-6"/>
        </w:rPr>
        <w:t> </w:t>
      </w:r>
      <w:r>
        <w:rPr/>
        <w:t>(SEM,</w:t>
      </w:r>
      <w:r>
        <w:rPr>
          <w:spacing w:val="-13"/>
        </w:rPr>
        <w:t> </w:t>
      </w:r>
      <w:r>
        <w:rPr/>
        <w:t>AFM,</w:t>
      </w:r>
      <w:r>
        <w:rPr>
          <w:spacing w:val="-13"/>
        </w:rPr>
        <w:t> </w:t>
      </w:r>
      <w:r>
        <w:rPr/>
        <w:t>optical</w:t>
      </w:r>
      <w:r>
        <w:rPr>
          <w:spacing w:val="-13"/>
        </w:rPr>
        <w:t> </w:t>
      </w:r>
      <w:r>
        <w:rPr/>
        <w:t>microscopy)</w:t>
      </w:r>
      <w:r>
        <w:rPr>
          <w:spacing w:val="-13"/>
        </w:rPr>
        <w:t> </w:t>
      </w:r>
      <w:r>
        <w:rPr/>
        <w:t>and</w:t>
      </w:r>
      <w:r>
        <w:rPr>
          <w:spacing w:val="-13"/>
        </w:rPr>
        <w:t> </w:t>
      </w:r>
      <w:r>
        <w:rPr>
          <w:rFonts w:ascii="Gill Sans MT"/>
          <w:b/>
        </w:rPr>
        <w:t>electrical</w:t>
      </w:r>
      <w:r>
        <w:rPr>
          <w:rFonts w:ascii="Gill Sans MT"/>
          <w:b/>
          <w:spacing w:val="-4"/>
        </w:rPr>
        <w:t> </w:t>
      </w:r>
      <w:r>
        <w:rPr>
          <w:rFonts w:ascii="Gill Sans MT"/>
          <w:b/>
        </w:rPr>
        <w:t>measurements</w:t>
      </w:r>
      <w:r>
        <w:rPr/>
        <w:t>.</w:t>
      </w:r>
    </w:p>
    <w:p>
      <w:pPr>
        <w:pStyle w:val="BodyText"/>
        <w:spacing w:before="4"/>
      </w:pPr>
    </w:p>
    <w:p>
      <w:pPr>
        <w:spacing w:line="242" w:lineRule="auto" w:before="0"/>
        <w:ind w:left="0" w:right="0" w:firstLine="0"/>
        <w:jc w:val="left"/>
        <w:rPr>
          <w:sz w:val="20"/>
        </w:rPr>
      </w:pPr>
      <w:r>
        <w:rPr>
          <w:spacing w:val="-2"/>
          <w:sz w:val="20"/>
        </w:rPr>
        <w:t>Depending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on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your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interests,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it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is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possible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to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focus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either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on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6"/>
          <w:sz w:val="20"/>
        </w:rPr>
        <w:t> </w:t>
      </w:r>
      <w:r>
        <w:rPr>
          <w:rFonts w:ascii="Gill Sans MT"/>
          <w:b/>
          <w:spacing w:val="-2"/>
          <w:sz w:val="20"/>
        </w:rPr>
        <w:t>fabrication and electrical characterization </w:t>
      </w:r>
      <w:r>
        <w:rPr>
          <w:spacing w:val="-2"/>
          <w:sz w:val="20"/>
        </w:rPr>
        <w:t>of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RFET</w:t>
      </w:r>
      <w:r>
        <w:rPr>
          <w:spacing w:val="-6"/>
          <w:sz w:val="20"/>
        </w:rPr>
        <w:t> </w:t>
      </w:r>
      <w:r>
        <w:rPr>
          <w:sz w:val="20"/>
        </w:rPr>
        <w:t>device,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rFonts w:ascii="Gill Sans MT"/>
          <w:b/>
          <w:sz w:val="20"/>
        </w:rPr>
        <w:t>microfluidic design and integration </w:t>
      </w:r>
      <w:r>
        <w:rPr>
          <w:sz w:val="20"/>
        </w:rPr>
        <w:t>aspects.</w:t>
      </w:r>
    </w:p>
    <w:p>
      <w:pPr>
        <w:pStyle w:val="BodyText"/>
        <w:spacing w:before="138"/>
      </w:pPr>
    </w:p>
    <w:p>
      <w:pPr>
        <w:pStyle w:val="Heading2"/>
      </w:pPr>
      <w:r>
        <w:rPr/>
        <w:t>Student</w:t>
      </w:r>
      <w:r>
        <w:rPr>
          <w:spacing w:val="-6"/>
        </w:rPr>
        <w:t> </w:t>
      </w:r>
      <w:r>
        <w:rPr/>
        <w:t>Learning</w:t>
      </w:r>
      <w:r>
        <w:rPr>
          <w:spacing w:val="-5"/>
        </w:rPr>
        <w:t> </w:t>
      </w:r>
      <w:r>
        <w:rPr>
          <w:spacing w:val="-2"/>
        </w:rPr>
        <w:t>Goals</w:t>
      </w:r>
    </w:p>
    <w:p>
      <w:pPr>
        <w:pStyle w:val="BodyText"/>
        <w:spacing w:before="201"/>
      </w:pPr>
      <w:r>
        <w:rPr>
          <w:spacing w:val="-2"/>
        </w:rPr>
        <w:t>By</w:t>
      </w:r>
      <w:r>
        <w:rPr>
          <w:spacing w:val="-10"/>
        </w:rPr>
        <w:t> </w:t>
      </w:r>
      <w:r>
        <w:rPr>
          <w:spacing w:val="-2"/>
        </w:rPr>
        <w:t>joining</w:t>
      </w:r>
      <w:r>
        <w:rPr>
          <w:spacing w:val="-10"/>
        </w:rPr>
        <w:t> </w:t>
      </w:r>
      <w:r>
        <w:rPr>
          <w:spacing w:val="-2"/>
        </w:rPr>
        <w:t>this</w:t>
      </w:r>
      <w:r>
        <w:rPr>
          <w:spacing w:val="-10"/>
        </w:rPr>
        <w:t> </w:t>
      </w:r>
      <w:r>
        <w:rPr>
          <w:spacing w:val="-2"/>
        </w:rPr>
        <w:t>project,</w:t>
      </w:r>
      <w:r>
        <w:rPr>
          <w:spacing w:val="-10"/>
        </w:rPr>
        <w:t> </w:t>
      </w:r>
      <w:r>
        <w:rPr>
          <w:spacing w:val="-2"/>
        </w:rPr>
        <w:t>you</w:t>
      </w:r>
      <w:r>
        <w:rPr>
          <w:spacing w:val="-10"/>
        </w:rPr>
        <w:t> </w:t>
      </w:r>
      <w:r>
        <w:rPr>
          <w:spacing w:val="-2"/>
        </w:rPr>
        <w:t>will</w:t>
      </w:r>
      <w:r>
        <w:rPr>
          <w:spacing w:val="-10"/>
        </w:rPr>
        <w:t> </w:t>
      </w:r>
      <w:r>
        <w:rPr>
          <w:spacing w:val="-2"/>
        </w:rPr>
        <w:t>gain:</w:t>
      </w:r>
    </w:p>
    <w:p>
      <w:pPr>
        <w:pStyle w:val="ListParagraph"/>
        <w:numPr>
          <w:ilvl w:val="0"/>
          <w:numId w:val="1"/>
        </w:numPr>
        <w:tabs>
          <w:tab w:pos="497" w:val="left" w:leader="none"/>
        </w:tabs>
        <w:spacing w:line="240" w:lineRule="auto" w:before="167" w:after="0"/>
        <w:ind w:left="497" w:right="0" w:hanging="203"/>
        <w:jc w:val="left"/>
        <w:rPr>
          <w:sz w:val="20"/>
        </w:rPr>
      </w:pPr>
      <w:r>
        <w:rPr>
          <w:spacing w:val="-4"/>
          <w:sz w:val="20"/>
        </w:rPr>
        <w:t>Hands-on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experience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in</w:t>
      </w:r>
      <w:r>
        <w:rPr>
          <w:spacing w:val="-11"/>
          <w:sz w:val="20"/>
        </w:rPr>
        <w:t> </w:t>
      </w:r>
      <w:r>
        <w:rPr>
          <w:rFonts w:ascii="Gill Sans MT" w:hAnsi="Gill Sans MT"/>
          <w:b/>
          <w:spacing w:val="-4"/>
          <w:sz w:val="20"/>
        </w:rPr>
        <w:t>nanofabrication</w:t>
      </w:r>
      <w:r>
        <w:rPr>
          <w:rFonts w:ascii="Gill Sans MT" w:hAnsi="Gill Sans MT"/>
          <w:b/>
          <w:spacing w:val="-10"/>
          <w:sz w:val="20"/>
        </w:rPr>
        <w:t> </w:t>
      </w:r>
      <w:r>
        <w:rPr>
          <w:rFonts w:ascii="Gill Sans MT" w:hAnsi="Gill Sans MT"/>
          <w:b/>
          <w:spacing w:val="-4"/>
          <w:sz w:val="20"/>
        </w:rPr>
        <w:t>techniques</w:t>
      </w:r>
      <w:r>
        <w:rPr>
          <w:rFonts w:ascii="Gill Sans MT" w:hAnsi="Gill Sans MT"/>
          <w:b/>
          <w:spacing w:val="-10"/>
          <w:sz w:val="20"/>
        </w:rPr>
        <w:t> </w:t>
      </w:r>
      <w:r>
        <w:rPr>
          <w:spacing w:val="-4"/>
          <w:sz w:val="20"/>
        </w:rPr>
        <w:t>within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cleanroom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facilities.</w:t>
      </w:r>
    </w:p>
    <w:p>
      <w:pPr>
        <w:pStyle w:val="ListParagraph"/>
        <w:numPr>
          <w:ilvl w:val="0"/>
          <w:numId w:val="1"/>
        </w:numPr>
        <w:tabs>
          <w:tab w:pos="497" w:val="left" w:leader="none"/>
        </w:tabs>
        <w:spacing w:line="240" w:lineRule="auto" w:before="162" w:after="0"/>
        <w:ind w:left="497" w:right="0" w:hanging="203"/>
        <w:jc w:val="left"/>
        <w:rPr>
          <w:sz w:val="20"/>
        </w:rPr>
      </w:pPr>
      <w:r>
        <w:rPr>
          <w:sz w:val="20"/>
        </w:rPr>
        <w:t>Practical</w:t>
      </w:r>
      <w:r>
        <w:rPr>
          <w:spacing w:val="-15"/>
          <w:sz w:val="20"/>
        </w:rPr>
        <w:t> </w:t>
      </w:r>
      <w:r>
        <w:rPr>
          <w:sz w:val="20"/>
        </w:rPr>
        <w:t>skills</w:t>
      </w:r>
      <w:r>
        <w:rPr>
          <w:spacing w:val="-15"/>
          <w:sz w:val="20"/>
        </w:rPr>
        <w:t> </w:t>
      </w:r>
      <w:r>
        <w:rPr>
          <w:sz w:val="20"/>
        </w:rPr>
        <w:t>in</w:t>
      </w:r>
      <w:r>
        <w:rPr>
          <w:spacing w:val="-15"/>
          <w:sz w:val="20"/>
        </w:rPr>
        <w:t> </w:t>
      </w:r>
      <w:r>
        <w:rPr>
          <w:rFonts w:ascii="Gill Sans MT" w:hAnsi="Gill Sans MT"/>
          <w:b/>
          <w:sz w:val="20"/>
        </w:rPr>
        <w:t>advanced</w:t>
      </w:r>
      <w:r>
        <w:rPr>
          <w:rFonts w:ascii="Gill Sans MT" w:hAnsi="Gill Sans MT"/>
          <w:b/>
          <w:spacing w:val="-5"/>
          <w:sz w:val="20"/>
        </w:rPr>
        <w:t> </w:t>
      </w:r>
      <w:r>
        <w:rPr>
          <w:rFonts w:ascii="Gill Sans MT" w:hAnsi="Gill Sans MT"/>
          <w:b/>
          <w:sz w:val="20"/>
        </w:rPr>
        <w:t>imaging</w:t>
      </w:r>
      <w:r>
        <w:rPr>
          <w:rFonts w:ascii="Gill Sans MT" w:hAnsi="Gill Sans MT"/>
          <w:b/>
          <w:spacing w:val="-5"/>
          <w:sz w:val="20"/>
        </w:rPr>
        <w:t> </w:t>
      </w:r>
      <w:r>
        <w:rPr>
          <w:rFonts w:ascii="Gill Sans MT" w:hAnsi="Gill Sans MT"/>
          <w:b/>
          <w:sz w:val="20"/>
        </w:rPr>
        <w:t>methods</w:t>
      </w:r>
      <w:r>
        <w:rPr>
          <w:rFonts w:ascii="Gill Sans MT" w:hAnsi="Gill Sans MT"/>
          <w:b/>
          <w:spacing w:val="-8"/>
          <w:sz w:val="20"/>
        </w:rPr>
        <w:t> </w:t>
      </w:r>
      <w:r>
        <w:rPr>
          <w:sz w:val="20"/>
        </w:rPr>
        <w:t>such</w:t>
      </w:r>
      <w:r>
        <w:rPr>
          <w:spacing w:val="-14"/>
          <w:sz w:val="20"/>
        </w:rPr>
        <w:t> </w:t>
      </w:r>
      <w:r>
        <w:rPr>
          <w:sz w:val="20"/>
        </w:rPr>
        <w:t>as</w:t>
      </w:r>
      <w:r>
        <w:rPr>
          <w:spacing w:val="-15"/>
          <w:sz w:val="20"/>
        </w:rPr>
        <w:t> </w:t>
      </w:r>
      <w:r>
        <w:rPr>
          <w:sz w:val="20"/>
        </w:rPr>
        <w:t>SEM</w:t>
      </w:r>
      <w:r>
        <w:rPr>
          <w:spacing w:val="-15"/>
          <w:sz w:val="20"/>
        </w:rPr>
        <w:t> </w:t>
      </w:r>
      <w:r>
        <w:rPr>
          <w:sz w:val="20"/>
        </w:rPr>
        <w:t>and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AFM.</w:t>
      </w:r>
    </w:p>
    <w:p>
      <w:pPr>
        <w:pStyle w:val="ListParagraph"/>
        <w:numPr>
          <w:ilvl w:val="0"/>
          <w:numId w:val="1"/>
        </w:numPr>
        <w:tabs>
          <w:tab w:pos="497" w:val="left" w:leader="none"/>
        </w:tabs>
        <w:spacing w:line="240" w:lineRule="auto" w:before="163" w:after="0"/>
        <w:ind w:left="497" w:right="0" w:hanging="203"/>
        <w:jc w:val="left"/>
        <w:rPr>
          <w:sz w:val="20"/>
        </w:rPr>
      </w:pPr>
      <w:r>
        <w:rPr>
          <w:spacing w:val="-6"/>
          <w:sz w:val="20"/>
        </w:rPr>
        <w:t>Experience</w:t>
      </w:r>
      <w:r>
        <w:rPr>
          <w:spacing w:val="2"/>
          <w:sz w:val="20"/>
        </w:rPr>
        <w:t> </w:t>
      </w:r>
      <w:r>
        <w:rPr>
          <w:spacing w:val="-6"/>
          <w:sz w:val="20"/>
        </w:rPr>
        <w:t>in</w:t>
      </w:r>
      <w:r>
        <w:rPr>
          <w:spacing w:val="4"/>
          <w:sz w:val="20"/>
        </w:rPr>
        <w:t> </w:t>
      </w:r>
      <w:r>
        <w:rPr>
          <w:rFonts w:ascii="Gill Sans MT" w:hAnsi="Gill Sans MT"/>
          <w:b/>
          <w:spacing w:val="-6"/>
          <w:sz w:val="20"/>
        </w:rPr>
        <w:t>electrical</w:t>
      </w:r>
      <w:r>
        <w:rPr>
          <w:rFonts w:ascii="Gill Sans MT" w:hAnsi="Gill Sans MT"/>
          <w:b/>
          <w:spacing w:val="13"/>
          <w:sz w:val="20"/>
        </w:rPr>
        <w:t> </w:t>
      </w:r>
      <w:r>
        <w:rPr>
          <w:rFonts w:ascii="Gill Sans MT" w:hAnsi="Gill Sans MT"/>
          <w:b/>
          <w:spacing w:val="-6"/>
          <w:sz w:val="20"/>
        </w:rPr>
        <w:t>characterization</w:t>
      </w:r>
      <w:r>
        <w:rPr>
          <w:rFonts w:ascii="Gill Sans MT" w:hAnsi="Gill Sans MT"/>
          <w:b/>
          <w:spacing w:val="11"/>
          <w:sz w:val="20"/>
        </w:rPr>
        <w:t> </w:t>
      </w:r>
      <w:r>
        <w:rPr>
          <w:spacing w:val="-6"/>
          <w:sz w:val="20"/>
        </w:rPr>
        <w:t>of</w:t>
      </w:r>
      <w:r>
        <w:rPr>
          <w:spacing w:val="2"/>
          <w:sz w:val="20"/>
        </w:rPr>
        <w:t> </w:t>
      </w:r>
      <w:r>
        <w:rPr>
          <w:spacing w:val="-6"/>
          <w:sz w:val="20"/>
        </w:rPr>
        <w:t>nanoscale</w:t>
      </w:r>
      <w:r>
        <w:rPr>
          <w:spacing w:val="3"/>
          <w:sz w:val="20"/>
        </w:rPr>
        <w:t> </w:t>
      </w:r>
      <w:r>
        <w:rPr>
          <w:spacing w:val="-6"/>
          <w:sz w:val="20"/>
        </w:rPr>
        <w:t>transistor</w:t>
      </w:r>
      <w:r>
        <w:rPr>
          <w:spacing w:val="3"/>
          <w:sz w:val="20"/>
        </w:rPr>
        <w:t> </w:t>
      </w:r>
      <w:r>
        <w:rPr>
          <w:spacing w:val="-6"/>
          <w:sz w:val="20"/>
        </w:rPr>
        <w:t>devices.</w:t>
      </w:r>
    </w:p>
    <w:p>
      <w:pPr>
        <w:pStyle w:val="ListParagraph"/>
        <w:numPr>
          <w:ilvl w:val="0"/>
          <w:numId w:val="1"/>
        </w:numPr>
        <w:tabs>
          <w:tab w:pos="497" w:val="left" w:leader="none"/>
        </w:tabs>
        <w:spacing w:line="240" w:lineRule="auto" w:before="162" w:after="0"/>
        <w:ind w:left="497" w:right="0" w:hanging="203"/>
        <w:jc w:val="left"/>
        <w:rPr>
          <w:sz w:val="20"/>
        </w:rPr>
      </w:pPr>
      <w:r>
        <w:rPr>
          <w:w w:val="90"/>
          <w:sz w:val="20"/>
        </w:rPr>
        <w:t>Understanding</w:t>
      </w:r>
      <w:r>
        <w:rPr>
          <w:spacing w:val="8"/>
          <w:sz w:val="20"/>
        </w:rPr>
        <w:t> </w:t>
      </w:r>
      <w:r>
        <w:rPr>
          <w:w w:val="90"/>
          <w:sz w:val="20"/>
        </w:rPr>
        <w:t>of</w:t>
      </w:r>
      <w:r>
        <w:rPr>
          <w:spacing w:val="9"/>
          <w:sz w:val="20"/>
        </w:rPr>
        <w:t> </w:t>
      </w:r>
      <w:r>
        <w:rPr>
          <w:w w:val="90"/>
          <w:sz w:val="20"/>
        </w:rPr>
        <w:t>how</w:t>
      </w:r>
      <w:r>
        <w:rPr>
          <w:spacing w:val="9"/>
          <w:sz w:val="20"/>
        </w:rPr>
        <w:t> </w:t>
      </w:r>
      <w:r>
        <w:rPr>
          <w:w w:val="90"/>
          <w:sz w:val="20"/>
        </w:rPr>
        <w:t>to</w:t>
      </w:r>
      <w:r>
        <w:rPr>
          <w:spacing w:val="9"/>
          <w:sz w:val="20"/>
        </w:rPr>
        <w:t> </w:t>
      </w:r>
      <w:r>
        <w:rPr>
          <w:w w:val="90"/>
          <w:sz w:val="20"/>
        </w:rPr>
        <w:t>develop</w:t>
      </w:r>
      <w:r>
        <w:rPr>
          <w:spacing w:val="8"/>
          <w:sz w:val="20"/>
        </w:rPr>
        <w:t> </w:t>
      </w:r>
      <w:r>
        <w:rPr>
          <w:w w:val="90"/>
          <w:sz w:val="20"/>
        </w:rPr>
        <w:t>and</w:t>
      </w:r>
      <w:r>
        <w:rPr>
          <w:spacing w:val="8"/>
          <w:sz w:val="20"/>
        </w:rPr>
        <w:t> </w:t>
      </w:r>
      <w:r>
        <w:rPr>
          <w:w w:val="90"/>
          <w:sz w:val="20"/>
        </w:rPr>
        <w:t>optimize</w:t>
      </w:r>
      <w:r>
        <w:rPr>
          <w:spacing w:val="9"/>
          <w:sz w:val="20"/>
        </w:rPr>
        <w:t> </w:t>
      </w:r>
      <w:r>
        <w:rPr>
          <w:w w:val="90"/>
          <w:sz w:val="20"/>
        </w:rPr>
        <w:t>a</w:t>
      </w:r>
      <w:r>
        <w:rPr>
          <w:spacing w:val="8"/>
          <w:sz w:val="20"/>
        </w:rPr>
        <w:t> </w:t>
      </w:r>
      <w:r>
        <w:rPr>
          <w:w w:val="90"/>
          <w:sz w:val="20"/>
        </w:rPr>
        <w:t>successful</w:t>
      </w:r>
      <w:r>
        <w:rPr>
          <w:spacing w:val="10"/>
          <w:sz w:val="20"/>
        </w:rPr>
        <w:t> </w:t>
      </w:r>
      <w:r>
        <w:rPr>
          <w:rFonts w:ascii="Gill Sans MT" w:hAnsi="Gill Sans MT"/>
          <w:b/>
          <w:w w:val="90"/>
          <w:sz w:val="20"/>
        </w:rPr>
        <w:t>microfluidic</w:t>
      </w:r>
      <w:r>
        <w:rPr>
          <w:rFonts w:ascii="Gill Sans MT" w:hAnsi="Gill Sans MT"/>
          <w:b/>
          <w:spacing w:val="19"/>
          <w:sz w:val="20"/>
        </w:rPr>
        <w:t> </w:t>
      </w:r>
      <w:r>
        <w:rPr>
          <w:rFonts w:ascii="Gill Sans MT" w:hAnsi="Gill Sans MT"/>
          <w:b/>
          <w:w w:val="90"/>
          <w:sz w:val="20"/>
        </w:rPr>
        <w:t>platform</w:t>
      </w:r>
      <w:r>
        <w:rPr>
          <w:rFonts w:ascii="Gill Sans MT" w:hAnsi="Gill Sans MT"/>
          <w:b/>
          <w:spacing w:val="16"/>
          <w:sz w:val="20"/>
        </w:rPr>
        <w:t> </w:t>
      </w:r>
      <w:r>
        <w:rPr>
          <w:w w:val="90"/>
          <w:sz w:val="20"/>
        </w:rPr>
        <w:t>for</w:t>
      </w:r>
      <w:r>
        <w:rPr>
          <w:spacing w:val="8"/>
          <w:sz w:val="20"/>
        </w:rPr>
        <w:t> </w:t>
      </w:r>
      <w:r>
        <w:rPr>
          <w:w w:val="90"/>
          <w:sz w:val="20"/>
        </w:rPr>
        <w:t>biosensing</w:t>
      </w:r>
      <w:r>
        <w:rPr>
          <w:spacing w:val="8"/>
          <w:sz w:val="20"/>
        </w:rPr>
        <w:t> </w:t>
      </w:r>
      <w:r>
        <w:rPr>
          <w:spacing w:val="-2"/>
          <w:w w:val="90"/>
          <w:sz w:val="20"/>
        </w:rPr>
        <w:t>applications.</w:t>
      </w:r>
    </w:p>
    <w:p>
      <w:pPr>
        <w:pStyle w:val="ListParagraph"/>
        <w:numPr>
          <w:ilvl w:val="0"/>
          <w:numId w:val="1"/>
        </w:numPr>
        <w:tabs>
          <w:tab w:pos="497" w:val="left" w:leader="none"/>
        </w:tabs>
        <w:spacing w:line="240" w:lineRule="auto" w:before="162" w:after="0"/>
        <w:ind w:left="497" w:right="0" w:hanging="203"/>
        <w:jc w:val="left"/>
        <w:rPr>
          <w:sz w:val="20"/>
        </w:rPr>
      </w:pPr>
      <w:r>
        <w:rPr>
          <w:spacing w:val="-4"/>
          <w:sz w:val="20"/>
        </w:rPr>
        <w:t>Insight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into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the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physical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phenomena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at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the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nanoscale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that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affect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device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performance.</w:t>
      </w:r>
    </w:p>
    <w:p>
      <w:pPr>
        <w:pStyle w:val="ListParagraph"/>
        <w:numPr>
          <w:ilvl w:val="0"/>
          <w:numId w:val="1"/>
        </w:numPr>
        <w:tabs>
          <w:tab w:pos="497" w:val="left" w:leader="none"/>
        </w:tabs>
        <w:spacing w:line="240" w:lineRule="auto" w:before="162" w:after="0"/>
        <w:ind w:left="497" w:right="0" w:hanging="203"/>
        <w:jc w:val="left"/>
        <w:rPr>
          <w:sz w:val="20"/>
        </w:rPr>
      </w:pPr>
      <w:r>
        <w:rPr>
          <w:spacing w:val="-4"/>
          <w:sz w:val="20"/>
        </w:rPr>
        <w:t>The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ability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to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critically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analyze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optimize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device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behavior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for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sensing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applications.</w:t>
      </w:r>
    </w:p>
    <w:p>
      <w:pPr>
        <w:pStyle w:val="BodyText"/>
        <w:spacing w:before="141"/>
      </w:pPr>
    </w:p>
    <w:p>
      <w:pPr>
        <w:pStyle w:val="Heading2"/>
      </w:pPr>
      <w:r>
        <w:rPr>
          <w:spacing w:val="-2"/>
        </w:rPr>
        <w:t>Requirements</w:t>
      </w:r>
    </w:p>
    <w:p>
      <w:pPr>
        <w:pStyle w:val="ListParagraph"/>
        <w:numPr>
          <w:ilvl w:val="0"/>
          <w:numId w:val="1"/>
        </w:numPr>
        <w:tabs>
          <w:tab w:pos="497" w:val="left" w:leader="none"/>
        </w:tabs>
        <w:spacing w:line="240" w:lineRule="auto" w:before="201" w:after="0"/>
        <w:ind w:left="497" w:right="0" w:hanging="203"/>
        <w:jc w:val="left"/>
        <w:rPr>
          <w:sz w:val="20"/>
        </w:rPr>
      </w:pPr>
      <w:r>
        <w:rPr>
          <w:spacing w:val="-4"/>
          <w:sz w:val="20"/>
        </w:rPr>
        <w:t>Basic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knowledge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of</w:t>
      </w:r>
      <w:r>
        <w:rPr>
          <w:spacing w:val="-2"/>
          <w:sz w:val="20"/>
        </w:rPr>
        <w:t> </w:t>
      </w:r>
      <w:r>
        <w:rPr>
          <w:rFonts w:ascii="Gill Sans MT" w:hAnsi="Gill Sans MT"/>
          <w:b/>
          <w:spacing w:val="-4"/>
          <w:sz w:val="20"/>
        </w:rPr>
        <w:t>microfabrication</w:t>
      </w:r>
      <w:r>
        <w:rPr>
          <w:rFonts w:ascii="Gill Sans MT" w:hAnsi="Gill Sans MT"/>
          <w:b/>
          <w:spacing w:val="-2"/>
          <w:sz w:val="20"/>
        </w:rPr>
        <w:t> </w:t>
      </w:r>
      <w:r>
        <w:rPr>
          <w:rFonts w:ascii="Gill Sans MT" w:hAnsi="Gill Sans MT"/>
          <w:b/>
          <w:spacing w:val="-4"/>
          <w:sz w:val="20"/>
        </w:rPr>
        <w:t>processes</w:t>
      </w:r>
      <w:r>
        <w:rPr>
          <w:spacing w:val="-4"/>
          <w:sz w:val="20"/>
        </w:rPr>
        <w:t>.</w:t>
      </w:r>
    </w:p>
    <w:p>
      <w:pPr>
        <w:pStyle w:val="ListParagraph"/>
        <w:numPr>
          <w:ilvl w:val="0"/>
          <w:numId w:val="1"/>
        </w:numPr>
        <w:tabs>
          <w:tab w:pos="497" w:val="left" w:leader="none"/>
        </w:tabs>
        <w:spacing w:line="240" w:lineRule="auto" w:before="162" w:after="0"/>
        <w:ind w:left="497" w:right="0" w:hanging="203"/>
        <w:jc w:val="left"/>
        <w:rPr>
          <w:sz w:val="20"/>
        </w:rPr>
      </w:pPr>
      <w:r>
        <w:rPr>
          <w:spacing w:val="-2"/>
          <w:sz w:val="20"/>
        </w:rPr>
        <w:t>Basic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understanding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of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10"/>
          <w:sz w:val="20"/>
        </w:rPr>
        <w:t> </w:t>
      </w:r>
      <w:r>
        <w:rPr>
          <w:rFonts w:ascii="Gill Sans MT" w:hAnsi="Gill Sans MT"/>
          <w:b/>
          <w:spacing w:val="-2"/>
          <w:sz w:val="20"/>
        </w:rPr>
        <w:t>physics of CMOS devices</w:t>
      </w:r>
      <w:r>
        <w:rPr>
          <w:spacing w:val="-2"/>
          <w:sz w:val="20"/>
        </w:rPr>
        <w:t>.</w:t>
      </w:r>
    </w:p>
    <w:p>
      <w:pPr>
        <w:pStyle w:val="ListParagraph"/>
        <w:numPr>
          <w:ilvl w:val="0"/>
          <w:numId w:val="1"/>
        </w:numPr>
        <w:tabs>
          <w:tab w:pos="497" w:val="left" w:leader="none"/>
        </w:tabs>
        <w:spacing w:line="240" w:lineRule="auto" w:before="162" w:after="0"/>
        <w:ind w:left="497" w:right="0" w:hanging="203"/>
        <w:jc w:val="left"/>
        <w:rPr>
          <w:sz w:val="20"/>
        </w:rPr>
      </w:pPr>
      <w:r>
        <w:rPr>
          <w:spacing w:val="-4"/>
          <w:sz w:val="20"/>
        </w:rPr>
        <w:t>Interest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in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either</w:t>
      </w:r>
      <w:r>
        <w:rPr>
          <w:spacing w:val="-9"/>
          <w:sz w:val="20"/>
        </w:rPr>
        <w:t> </w:t>
      </w:r>
      <w:r>
        <w:rPr>
          <w:rFonts w:ascii="Gill Sans MT" w:hAnsi="Gill Sans MT"/>
          <w:b/>
          <w:spacing w:val="-4"/>
          <w:sz w:val="20"/>
        </w:rPr>
        <w:t>nanofabrication</w:t>
      </w:r>
      <w:r>
        <w:rPr>
          <w:rFonts w:ascii="Gill Sans MT" w:hAnsi="Gill Sans MT"/>
          <w:b/>
          <w:spacing w:val="-5"/>
          <w:sz w:val="20"/>
        </w:rPr>
        <w:t> </w:t>
      </w:r>
      <w:r>
        <w:rPr>
          <w:spacing w:val="-4"/>
          <w:sz w:val="20"/>
        </w:rPr>
        <w:t>or</w:t>
      </w:r>
      <w:r>
        <w:rPr>
          <w:spacing w:val="-9"/>
          <w:sz w:val="20"/>
        </w:rPr>
        <w:t> </w:t>
      </w:r>
      <w:r>
        <w:rPr>
          <w:rFonts w:ascii="Gill Sans MT" w:hAnsi="Gill Sans MT"/>
          <w:b/>
          <w:spacing w:val="-4"/>
          <w:sz w:val="20"/>
        </w:rPr>
        <w:t>microfluidic</w:t>
      </w:r>
      <w:r>
        <w:rPr>
          <w:rFonts w:ascii="Gill Sans MT" w:hAnsi="Gill Sans MT"/>
          <w:b/>
          <w:spacing w:val="-3"/>
          <w:sz w:val="20"/>
        </w:rPr>
        <w:t> </w:t>
      </w:r>
      <w:r>
        <w:rPr>
          <w:rFonts w:ascii="Gill Sans MT" w:hAnsi="Gill Sans MT"/>
          <w:b/>
          <w:spacing w:val="-4"/>
          <w:sz w:val="20"/>
        </w:rPr>
        <w:t>system</w:t>
      </w:r>
      <w:r>
        <w:rPr>
          <w:rFonts w:ascii="Gill Sans MT" w:hAnsi="Gill Sans MT"/>
          <w:b/>
          <w:spacing w:val="-2"/>
          <w:sz w:val="20"/>
        </w:rPr>
        <w:t> </w:t>
      </w:r>
      <w:r>
        <w:rPr>
          <w:rFonts w:ascii="Gill Sans MT" w:hAnsi="Gill Sans MT"/>
          <w:b/>
          <w:spacing w:val="-4"/>
          <w:sz w:val="20"/>
        </w:rPr>
        <w:t>design</w:t>
      </w:r>
      <w:r>
        <w:rPr>
          <w:spacing w:val="-4"/>
          <w:sz w:val="20"/>
        </w:rPr>
        <w:t>.</w:t>
      </w:r>
    </w:p>
    <w:p>
      <w:pPr>
        <w:pStyle w:val="ListParagraph"/>
        <w:numPr>
          <w:ilvl w:val="0"/>
          <w:numId w:val="1"/>
        </w:numPr>
        <w:tabs>
          <w:tab w:pos="497" w:val="left" w:leader="none"/>
        </w:tabs>
        <w:spacing w:line="240" w:lineRule="auto" w:before="162" w:after="0"/>
        <w:ind w:left="497" w:right="0" w:hanging="203"/>
        <w:jc w:val="left"/>
        <w:rPr>
          <w:sz w:val="20"/>
        </w:rPr>
      </w:pPr>
      <w:r>
        <w:rPr>
          <w:spacing w:val="-4"/>
          <w:sz w:val="20"/>
        </w:rPr>
        <w:t>High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motivation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determination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to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perform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scientific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experiments.</w:t>
      </w:r>
    </w:p>
    <w:p>
      <w:pPr>
        <w:pStyle w:val="ListParagraph"/>
        <w:numPr>
          <w:ilvl w:val="0"/>
          <w:numId w:val="1"/>
        </w:numPr>
        <w:tabs>
          <w:tab w:pos="497" w:val="left" w:leader="none"/>
        </w:tabs>
        <w:spacing w:line="240" w:lineRule="auto" w:before="163" w:after="0"/>
        <w:ind w:left="497" w:right="0" w:hanging="203"/>
        <w:jc w:val="left"/>
        <w:rPr>
          <w:sz w:val="20"/>
        </w:rPr>
      </w:pPr>
      <w:r>
        <w:rPr>
          <w:spacing w:val="-2"/>
          <w:sz w:val="20"/>
        </w:rPr>
        <w:t>Prior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experience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in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12"/>
          <w:sz w:val="20"/>
        </w:rPr>
        <w:t> </w:t>
      </w:r>
      <w:r>
        <w:rPr>
          <w:rFonts w:ascii="Gill Sans MT" w:hAnsi="Gill Sans MT"/>
          <w:b/>
          <w:spacing w:val="-2"/>
          <w:sz w:val="20"/>
        </w:rPr>
        <w:t>EPFL</w:t>
      </w:r>
      <w:r>
        <w:rPr>
          <w:rFonts w:ascii="Gill Sans MT" w:hAnsi="Gill Sans MT"/>
          <w:b/>
          <w:spacing w:val="-4"/>
          <w:sz w:val="20"/>
        </w:rPr>
        <w:t> </w:t>
      </w:r>
      <w:r>
        <w:rPr>
          <w:rFonts w:ascii="Gill Sans MT" w:hAnsi="Gill Sans MT"/>
          <w:b/>
          <w:spacing w:val="-2"/>
          <w:sz w:val="20"/>
        </w:rPr>
        <w:t>Cleanroom</w:t>
      </w:r>
      <w:r>
        <w:rPr>
          <w:rFonts w:ascii="Gill Sans MT" w:hAnsi="Gill Sans MT"/>
          <w:b/>
          <w:spacing w:val="-4"/>
          <w:sz w:val="20"/>
        </w:rPr>
        <w:t> </w:t>
      </w:r>
      <w:r>
        <w:rPr>
          <w:rFonts w:ascii="Gill Sans MT" w:hAnsi="Gill Sans MT"/>
          <w:b/>
          <w:spacing w:val="-2"/>
          <w:sz w:val="20"/>
        </w:rPr>
        <w:t>facilities</w:t>
      </w:r>
      <w:r>
        <w:rPr>
          <w:rFonts w:ascii="Gill Sans MT" w:hAnsi="Gill Sans MT"/>
          <w:b/>
          <w:spacing w:val="-3"/>
          <w:sz w:val="20"/>
        </w:rPr>
        <w:t> </w:t>
      </w:r>
      <w:r>
        <w:rPr>
          <w:rFonts w:ascii="Gill Sans MT" w:hAnsi="Gill Sans MT"/>
          <w:b/>
          <w:spacing w:val="-2"/>
          <w:sz w:val="20"/>
        </w:rPr>
        <w:t>(CMi)</w:t>
      </w:r>
      <w:r>
        <w:rPr>
          <w:rFonts w:ascii="Gill Sans MT" w:hAnsi="Gill Sans MT"/>
          <w:b/>
          <w:spacing w:val="-6"/>
          <w:sz w:val="20"/>
        </w:rPr>
        <w:t> </w:t>
      </w:r>
      <w:r>
        <w:rPr>
          <w:spacing w:val="-2"/>
          <w:sz w:val="20"/>
        </w:rPr>
        <w:t>or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in</w:t>
      </w:r>
      <w:r>
        <w:rPr>
          <w:spacing w:val="-13"/>
          <w:sz w:val="20"/>
        </w:rPr>
        <w:t> </w:t>
      </w:r>
      <w:r>
        <w:rPr>
          <w:rFonts w:ascii="Gill Sans MT" w:hAnsi="Gill Sans MT"/>
          <w:b/>
          <w:spacing w:val="-2"/>
          <w:sz w:val="20"/>
        </w:rPr>
        <w:t>microfluidic</w:t>
      </w:r>
      <w:r>
        <w:rPr>
          <w:rFonts w:ascii="Gill Sans MT" w:hAnsi="Gill Sans MT"/>
          <w:b/>
          <w:spacing w:val="-4"/>
          <w:sz w:val="20"/>
        </w:rPr>
        <w:t> </w:t>
      </w:r>
      <w:r>
        <w:rPr>
          <w:rFonts w:ascii="Gill Sans MT" w:hAnsi="Gill Sans MT"/>
          <w:b/>
          <w:spacing w:val="-2"/>
          <w:sz w:val="20"/>
        </w:rPr>
        <w:t>device</w:t>
      </w:r>
      <w:r>
        <w:rPr>
          <w:rFonts w:ascii="Gill Sans MT" w:hAnsi="Gill Sans MT"/>
          <w:b/>
          <w:spacing w:val="-3"/>
          <w:sz w:val="20"/>
        </w:rPr>
        <w:t> </w:t>
      </w:r>
      <w:r>
        <w:rPr>
          <w:rFonts w:ascii="Gill Sans MT" w:hAnsi="Gill Sans MT"/>
          <w:b/>
          <w:spacing w:val="-2"/>
          <w:sz w:val="20"/>
        </w:rPr>
        <w:t>handling</w:t>
      </w:r>
      <w:r>
        <w:rPr>
          <w:rFonts w:ascii="Gill Sans MT" w:hAnsi="Gill Sans MT"/>
          <w:b/>
          <w:spacing w:val="-6"/>
          <w:sz w:val="20"/>
        </w:rPr>
        <w:t> </w:t>
      </w:r>
      <w:r>
        <w:rPr>
          <w:spacing w:val="-2"/>
          <w:sz w:val="20"/>
        </w:rPr>
        <w:t>is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plus.</w:t>
      </w:r>
    </w:p>
    <w:p>
      <w:pPr>
        <w:pStyle w:val="BodyText"/>
        <w:spacing w:before="140"/>
      </w:pPr>
    </w:p>
    <w:p>
      <w:pPr>
        <w:pStyle w:val="Heading2"/>
      </w:pPr>
      <w:r>
        <w:rPr/>
        <w:t>Project</w:t>
      </w:r>
      <w:r>
        <w:rPr>
          <w:spacing w:val="12"/>
        </w:rPr>
        <w:t> </w:t>
      </w:r>
      <w:r>
        <w:rPr>
          <w:spacing w:val="-2"/>
        </w:rPr>
        <w:t>Duration</w:t>
      </w:r>
    </w:p>
    <w:p>
      <w:pPr>
        <w:pStyle w:val="BodyText"/>
        <w:spacing w:line="247" w:lineRule="auto" w:before="201"/>
      </w:pPr>
      <w:r>
        <w:rPr/>
        <w:t>The</w:t>
      </w:r>
      <w:r>
        <w:rPr>
          <w:spacing w:val="-9"/>
        </w:rPr>
        <w:t> </w:t>
      </w:r>
      <w:r>
        <w:rPr/>
        <w:t>project</w:t>
      </w:r>
      <w:r>
        <w:rPr>
          <w:spacing w:val="-9"/>
        </w:rPr>
        <w:t> </w:t>
      </w:r>
      <w:r>
        <w:rPr/>
        <w:t>objectives</w:t>
      </w:r>
      <w:r>
        <w:rPr>
          <w:spacing w:val="-9"/>
        </w:rPr>
        <w:t> </w:t>
      </w:r>
      <w:r>
        <w:rPr/>
        <w:t>can</w:t>
      </w:r>
      <w:r>
        <w:rPr>
          <w:spacing w:val="-9"/>
        </w:rPr>
        <w:t> </w:t>
      </w:r>
      <w:r>
        <w:rPr/>
        <w:t>be</w:t>
      </w:r>
      <w:r>
        <w:rPr>
          <w:spacing w:val="-9"/>
        </w:rPr>
        <w:t> </w:t>
      </w:r>
      <w:r>
        <w:rPr/>
        <w:t>tailored</w:t>
      </w:r>
      <w:r>
        <w:rPr>
          <w:spacing w:val="-9"/>
        </w:rPr>
        <w:t> </w:t>
      </w:r>
      <w:r>
        <w:rPr/>
        <w:t>according</w:t>
      </w:r>
      <w:r>
        <w:rPr>
          <w:spacing w:val="-9"/>
        </w:rPr>
        <w:t> </w:t>
      </w:r>
      <w:r>
        <w:rPr/>
        <w:t>to</w:t>
      </w:r>
      <w:r>
        <w:rPr>
          <w:spacing w:val="-8"/>
        </w:rPr>
        <w:t> </w:t>
      </w:r>
      <w:r>
        <w:rPr/>
        <w:t>the</w:t>
      </w:r>
      <w:r>
        <w:rPr>
          <w:spacing w:val="-9"/>
        </w:rPr>
        <w:t> </w:t>
      </w:r>
      <w:r>
        <w:rPr/>
        <w:t>duration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your</w:t>
      </w:r>
      <w:r>
        <w:rPr>
          <w:spacing w:val="-9"/>
        </w:rPr>
        <w:t> </w:t>
      </w:r>
      <w:r>
        <w:rPr/>
        <w:t>involvement</w:t>
      </w:r>
      <w:r>
        <w:rPr>
          <w:spacing w:val="-9"/>
        </w:rPr>
        <w:t> </w:t>
      </w:r>
      <w:r>
        <w:rPr/>
        <w:t>(e.g.,</w:t>
      </w:r>
      <w:r>
        <w:rPr>
          <w:spacing w:val="-6"/>
        </w:rPr>
        <w:t> </w:t>
      </w:r>
      <w:r>
        <w:rPr/>
        <w:t>semester</w:t>
      </w:r>
      <w:r>
        <w:rPr>
          <w:spacing w:val="-9"/>
        </w:rPr>
        <w:t> </w:t>
      </w:r>
      <w:r>
        <w:rPr/>
        <w:t>project</w:t>
      </w:r>
      <w:r>
        <w:rPr>
          <w:spacing w:val="-9"/>
        </w:rPr>
        <w:t> </w:t>
      </w:r>
      <w:r>
        <w:rPr/>
        <w:t>or master’s</w:t>
      </w:r>
      <w:r>
        <w:rPr>
          <w:spacing w:val="-16"/>
        </w:rPr>
        <w:t> </w:t>
      </w:r>
      <w:r>
        <w:rPr/>
        <w:t>thesis);</w:t>
      </w:r>
      <w:r>
        <w:rPr>
          <w:spacing w:val="-16"/>
        </w:rPr>
        <w:t> </w:t>
      </w:r>
      <w:r>
        <w:rPr/>
        <w:t>however,</w:t>
      </w:r>
      <w:r>
        <w:rPr>
          <w:spacing w:val="-15"/>
        </w:rPr>
        <w:t> </w:t>
      </w:r>
      <w:r>
        <w:rPr/>
        <w:t>a</w:t>
      </w:r>
      <w:r>
        <w:rPr>
          <w:spacing w:val="-16"/>
        </w:rPr>
        <w:t> </w:t>
      </w:r>
      <w:r>
        <w:rPr/>
        <w:t>minimum</w:t>
      </w:r>
      <w:r>
        <w:rPr>
          <w:spacing w:val="-16"/>
        </w:rPr>
        <w:t> </w:t>
      </w:r>
      <w:r>
        <w:rPr/>
        <w:t>duration</w:t>
      </w:r>
      <w:r>
        <w:rPr>
          <w:spacing w:val="-15"/>
        </w:rPr>
        <w:t> </w:t>
      </w:r>
      <w:r>
        <w:rPr/>
        <w:t>of</w:t>
      </w:r>
      <w:r>
        <w:rPr>
          <w:spacing w:val="-16"/>
        </w:rPr>
        <w:t> </w:t>
      </w:r>
      <w:r>
        <w:rPr/>
        <w:t>four</w:t>
      </w:r>
      <w:r>
        <w:rPr>
          <w:spacing w:val="-15"/>
        </w:rPr>
        <w:t> </w:t>
      </w:r>
      <w:r>
        <w:rPr/>
        <w:t>months</w:t>
      </w:r>
      <w:r>
        <w:rPr>
          <w:spacing w:val="-16"/>
        </w:rPr>
        <w:t> </w:t>
      </w:r>
      <w:r>
        <w:rPr/>
        <w:t>is</w:t>
      </w:r>
      <w:r>
        <w:rPr>
          <w:spacing w:val="-16"/>
        </w:rPr>
        <w:t> </w:t>
      </w:r>
      <w:r>
        <w:rPr/>
        <w:t>required.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4"/>
      </w:pPr>
    </w:p>
    <w:p>
      <w:pPr>
        <w:pStyle w:val="BodyText"/>
        <w:ind w:right="140"/>
        <w:jc w:val="center"/>
      </w:pPr>
      <w:r>
        <w:rPr>
          <w:spacing w:val="-10"/>
        </w:rPr>
        <w:t>2</w:t>
      </w:r>
    </w:p>
    <w:sectPr>
      <w:pgSz w:w="11910" w:h="16840"/>
      <w:pgMar w:top="1060" w:bottom="280" w:left="1133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ahoma">
    <w:altName w:val="Tahoma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499" w:hanging="205"/>
      </w:pPr>
      <w:rPr>
        <w:rFonts w:hint="default" w:ascii="Gill Sans MT" w:hAnsi="Gill Sans MT" w:eastAsia="Gill Sans MT" w:cs="Gill Sans MT"/>
        <w:b w:val="0"/>
        <w:bCs w:val="0"/>
        <w:i w:val="0"/>
        <w:iCs w:val="0"/>
        <w:spacing w:val="0"/>
        <w:w w:val="147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8" w:hanging="20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56" w:hanging="2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84" w:hanging="2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12" w:hanging="2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40" w:hanging="2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68" w:hanging="2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96" w:hanging="2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24" w:hanging="205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557" w:right="1080" w:hanging="1218"/>
      <w:outlineLvl w:val="1"/>
    </w:pPr>
    <w:rPr>
      <w:rFonts w:ascii="Gill Sans MT" w:hAnsi="Gill Sans MT" w:eastAsia="Gill Sans MT" w:cs="Gill Sans MT"/>
      <w:b/>
      <w:bCs/>
      <w:sz w:val="34"/>
      <w:szCs w:val="34"/>
      <w:lang w:val="en-US" w:eastAsia="en-US" w:bidi="ar-SA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Gill Sans MT" w:hAnsi="Gill Sans MT" w:eastAsia="Gill Sans MT" w:cs="Gill Sans MT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62"/>
      <w:ind w:left="497" w:hanging="203"/>
    </w:pPr>
    <w:rPr>
      <w:rFonts w:ascii="Tahoma" w:hAnsi="Tahoma" w:eastAsia="Tahoma" w:cs="Tahom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(junyan.qian@epfl.ch" TargetMode="External"/><Relationship Id="rId6" Type="http://schemas.openxmlformats.org/officeDocument/2006/relationships/hyperlink" Target="mailto:(roberta.grasso@epfl.ch" TargetMode="External"/><Relationship Id="rId7" Type="http://schemas.openxmlformats.org/officeDocument/2006/relationships/hyperlink" Target="mailto:(sandro.carrara@epfl.ch" TargetMode="External"/><Relationship Id="rId8" Type="http://schemas.openxmlformats.org/officeDocument/2006/relationships/image" Target="media/image1.jpe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2025-11-12T10:59:21Z</dcterms:created>
  <dcterms:modified xsi:type="dcterms:W3CDTF">2025-11-12T10:59:21Z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2025-11-05T00:00:00Z</vt:filetime>
  </property>
  <property fmtid="{D5CDD505-2E9C-101B-9397-08002B2CF9AE}" pid="3" name="Creator">
    <vt:lpwstr>TeX</vt:lpwstr>
  </property>
  <property fmtid="{D5CDD505-2E9C-101B-9397-08002B2CF9AE}" pid="4" name="LastSaved">
    <vt:filetime>2025-11-12T00:00:00Z</vt:filetime>
  </property>
  <property fmtid="{D5CDD505-2E9C-101B-9397-08002B2CF9AE}" pid="5" name="PTEX.Fullbanner">
    <vt:lpwstr>This is pdfTeX, Version 3.141592653-2.6-1.40.26 (TeX Live 2024) kpathsea version 6.4.0</vt:lpwstr>
  </property>
  <property fmtid="{D5CDD505-2E9C-101B-9397-08002B2CF9AE}" pid="6" name="Producer">
    <vt:lpwstr>pdfTeX-1.40.26</vt:lpwstr>
  </property>
</Properties>
</file>