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F4FB7" w14:textId="4C5BA830" w:rsidR="00F92C32" w:rsidRPr="00343FA4" w:rsidRDefault="00B94EB5" w:rsidP="00843E83">
      <w:pPr>
        <w:spacing w:before="100" w:beforeAutospacing="1" w:after="100" w:afterAutospacing="1"/>
        <w:jc w:val="center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  <w:lang w:val="en-US"/>
        </w:rPr>
      </w:pPr>
      <w:r>
        <w:rPr>
          <w:rFonts w:ascii="Times" w:eastAsia="Times New Roman" w:hAnsi="Times" w:cs="Times New Roman"/>
          <w:b/>
          <w:bCs/>
          <w:kern w:val="36"/>
          <w:sz w:val="48"/>
          <w:szCs w:val="48"/>
          <w:lang w:val="en-US"/>
        </w:rPr>
        <w:t xml:space="preserve">CMOS </w:t>
      </w:r>
      <w:r w:rsidR="00854FE1">
        <w:rPr>
          <w:rFonts w:ascii="Times" w:eastAsia="Times New Roman" w:hAnsi="Times" w:cs="Times New Roman"/>
          <w:b/>
          <w:bCs/>
          <w:kern w:val="36"/>
          <w:sz w:val="48"/>
          <w:szCs w:val="48"/>
          <w:lang w:val="en-US"/>
        </w:rPr>
        <w:t xml:space="preserve">IC </w:t>
      </w:r>
      <w:r>
        <w:rPr>
          <w:rFonts w:ascii="Times" w:eastAsia="Times New Roman" w:hAnsi="Times" w:cs="Times New Roman"/>
          <w:b/>
          <w:bCs/>
          <w:kern w:val="36"/>
          <w:sz w:val="48"/>
          <w:szCs w:val="48"/>
          <w:lang w:val="en-US"/>
        </w:rPr>
        <w:t>Design</w:t>
      </w:r>
      <w:r w:rsidR="00854FE1">
        <w:rPr>
          <w:rFonts w:ascii="Times" w:eastAsia="Times New Roman" w:hAnsi="Times" w:cs="Times New Roman"/>
          <w:b/>
          <w:bCs/>
          <w:kern w:val="36"/>
          <w:sz w:val="48"/>
          <w:szCs w:val="48"/>
          <w:lang w:val="en-US"/>
        </w:rPr>
        <w:t>er</w:t>
      </w:r>
      <w:r>
        <w:rPr>
          <w:rFonts w:ascii="Times" w:eastAsia="Times New Roman" w:hAnsi="Times" w:cs="Times New Roman"/>
          <w:b/>
          <w:bCs/>
          <w:kern w:val="36"/>
          <w:sz w:val="48"/>
          <w:szCs w:val="48"/>
          <w:lang w:val="en-US"/>
        </w:rPr>
        <w:t xml:space="preserve"> for </w:t>
      </w:r>
      <w:r w:rsidR="00854FE1">
        <w:rPr>
          <w:rFonts w:ascii="Times" w:eastAsia="Times New Roman" w:hAnsi="Times" w:cs="Times New Roman"/>
          <w:b/>
          <w:bCs/>
          <w:kern w:val="36"/>
          <w:sz w:val="48"/>
          <w:szCs w:val="48"/>
          <w:lang w:val="en-US"/>
        </w:rPr>
        <w:t xml:space="preserve">low-power </w:t>
      </w:r>
      <w:r>
        <w:rPr>
          <w:rFonts w:ascii="Times" w:eastAsia="Times New Roman" w:hAnsi="Times" w:cs="Times New Roman"/>
          <w:b/>
          <w:bCs/>
          <w:kern w:val="36"/>
          <w:sz w:val="48"/>
          <w:szCs w:val="48"/>
          <w:lang w:val="en-US"/>
        </w:rPr>
        <w:t xml:space="preserve">Electrochemical Wearable Biosensors </w:t>
      </w:r>
    </w:p>
    <w:p w14:paraId="7191FF50" w14:textId="77777777" w:rsidR="00F92C32" w:rsidRPr="00392091" w:rsidRDefault="00F92C32" w:rsidP="00F92C32">
      <w:pPr>
        <w:spacing w:before="100" w:beforeAutospacing="1" w:after="100" w:afterAutospacing="1"/>
        <w:rPr>
          <w:rFonts w:ascii="Times" w:hAnsi="Times" w:cs="Times New Roman"/>
          <w:lang w:val="en-US"/>
        </w:rPr>
      </w:pPr>
      <w:r w:rsidRPr="00392091">
        <w:rPr>
          <w:rFonts w:ascii="Times" w:hAnsi="Times" w:cs="Times New Roman"/>
          <w:b/>
          <w:bCs/>
          <w:lang w:val="en-US"/>
        </w:rPr>
        <w:t>**** Master Project ****</w:t>
      </w:r>
    </w:p>
    <w:p w14:paraId="46088BEF" w14:textId="77777777" w:rsidR="00041815" w:rsidRPr="00041815" w:rsidRDefault="00F92C32" w:rsidP="00331C19">
      <w:pPr>
        <w:rPr>
          <w:rFonts w:ascii="Times" w:hAnsi="Times" w:cs="Times New Roman"/>
          <w:color w:val="0000FF"/>
          <w:u w:val="single"/>
          <w:lang w:val="en-US"/>
        </w:rPr>
      </w:pPr>
      <w:r w:rsidRPr="00041815">
        <w:rPr>
          <w:rFonts w:ascii="Times" w:hAnsi="Times" w:cs="Times New Roman"/>
          <w:b/>
          <w:bCs/>
          <w:lang w:val="en-US"/>
        </w:rPr>
        <w:t>Contacts:</w:t>
      </w:r>
      <w:r w:rsidR="00B94EB5" w:rsidRPr="00041815">
        <w:rPr>
          <w:rFonts w:ascii="Times" w:hAnsi="Times" w:cs="Times New Roman"/>
          <w:lang w:val="en-US"/>
        </w:rPr>
        <w:t xml:space="preserve"> </w:t>
      </w:r>
      <w:hyperlink r:id="rId5" w:history="1">
        <w:r w:rsidR="00B94EB5" w:rsidRPr="00041815">
          <w:rPr>
            <w:rFonts w:ascii="Times" w:hAnsi="Times" w:cs="Times New Roman"/>
            <w:color w:val="0000FF"/>
            <w:u w:val="single"/>
            <w:lang w:val="en-US"/>
          </w:rPr>
          <w:t>Gian Luca Barbrun</w:t>
        </w:r>
      </w:hyperlink>
      <w:r w:rsidR="00B94EB5" w:rsidRPr="00041815">
        <w:rPr>
          <w:rFonts w:ascii="Times" w:hAnsi="Times" w:cs="Times New Roman"/>
          <w:color w:val="0000FF"/>
          <w:u w:val="single"/>
          <w:lang w:val="en-US"/>
        </w:rPr>
        <w:t>i</w:t>
      </w:r>
    </w:p>
    <w:p w14:paraId="75B89A3F" w14:textId="25A89ADB" w:rsidR="00331C19" w:rsidRPr="00041815" w:rsidRDefault="00041815" w:rsidP="00331C19">
      <w:pPr>
        <w:rPr>
          <w:rFonts w:ascii="Times" w:hAnsi="Times" w:cs="Times New Roman"/>
          <w:lang w:val="en-US"/>
        </w:rPr>
      </w:pPr>
      <w:r>
        <w:rPr>
          <w:rFonts w:ascii="Times" w:hAnsi="Times" w:cs="Times New Roman"/>
          <w:color w:val="0000FF"/>
          <w:u w:val="single"/>
          <w:lang w:val="en-US"/>
        </w:rPr>
        <w:t xml:space="preserve">                 Ata Golparvar</w:t>
      </w:r>
      <w:r w:rsidR="00F92C32" w:rsidRPr="00041815">
        <w:rPr>
          <w:rFonts w:ascii="Times" w:hAnsi="Times" w:cs="Times New Roman"/>
          <w:lang w:val="en-US"/>
        </w:rPr>
        <w:br/>
      </w:r>
      <w:r w:rsidR="00331C19" w:rsidRPr="00041815">
        <w:rPr>
          <w:rFonts w:ascii="Times" w:hAnsi="Times" w:cs="Times New Roman"/>
          <w:lang w:val="en-US"/>
        </w:rPr>
        <w:t>                 </w:t>
      </w:r>
      <w:hyperlink r:id="rId6" w:history="1">
        <w:r w:rsidR="00B94EB5" w:rsidRPr="00041815">
          <w:rPr>
            <w:rFonts w:ascii="Times" w:hAnsi="Times" w:cs="Times New Roman"/>
            <w:color w:val="0000FF"/>
            <w:u w:val="single"/>
            <w:lang w:val="en-US"/>
          </w:rPr>
          <w:t>Sandro Carrara</w:t>
        </w:r>
      </w:hyperlink>
    </w:p>
    <w:p w14:paraId="12EBC1F0" w14:textId="77777777" w:rsidR="00331C19" w:rsidRPr="00041815" w:rsidRDefault="00331C19">
      <w:pPr>
        <w:rPr>
          <w:b/>
          <w:bCs/>
          <w:lang w:val="en-US"/>
        </w:rPr>
      </w:pPr>
    </w:p>
    <w:p w14:paraId="58588131" w14:textId="2C211983" w:rsidR="00D949E9" w:rsidRDefault="00854FE1" w:rsidP="006F2B6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en-US"/>
        </w:rPr>
      </w:pPr>
      <w:r w:rsidRPr="00854FE1">
        <w:rPr>
          <w:rFonts w:ascii="Times New Roman" w:hAnsi="Times New Roman" w:cs="Times New Roman"/>
          <w:bCs/>
          <w:lang w:val="en-US"/>
        </w:rPr>
        <w:t xml:space="preserve">Wearable biosensing technologies </w:t>
      </w:r>
      <w:r>
        <w:rPr>
          <w:rFonts w:ascii="Times New Roman" w:hAnsi="Times New Roman" w:cs="Times New Roman"/>
          <w:bCs/>
          <w:lang w:val="en-US"/>
        </w:rPr>
        <w:t>show</w:t>
      </w:r>
      <w:r w:rsidRPr="00854FE1">
        <w:rPr>
          <w:rFonts w:ascii="Times New Roman" w:hAnsi="Times New Roman" w:cs="Times New Roman"/>
          <w:bCs/>
          <w:lang w:val="en-US"/>
        </w:rPr>
        <w:t xml:space="preserve"> promise for early diagnosis and timely intervention in various health conditions. However, their development has </w:t>
      </w:r>
      <w:r w:rsidR="00F56847" w:rsidRPr="00854FE1">
        <w:rPr>
          <w:rFonts w:ascii="Times New Roman" w:hAnsi="Times New Roman" w:cs="Times New Roman"/>
          <w:bCs/>
          <w:lang w:val="en-US"/>
        </w:rPr>
        <w:t>lagged</w:t>
      </w:r>
      <w:r w:rsidRPr="00854FE1">
        <w:rPr>
          <w:rFonts w:ascii="Times New Roman" w:hAnsi="Times New Roman" w:cs="Times New Roman"/>
          <w:bCs/>
          <w:lang w:val="en-US"/>
        </w:rPr>
        <w:t xml:space="preserve"> the rapid advancements seen in physiological </w:t>
      </w:r>
      <w:r>
        <w:rPr>
          <w:rFonts w:ascii="Times New Roman" w:hAnsi="Times New Roman" w:cs="Times New Roman"/>
          <w:bCs/>
          <w:lang w:val="en-US"/>
        </w:rPr>
        <w:t xml:space="preserve">electrodes and </w:t>
      </w:r>
      <w:r w:rsidRPr="00854FE1">
        <w:rPr>
          <w:rFonts w:ascii="Times New Roman" w:hAnsi="Times New Roman" w:cs="Times New Roman"/>
          <w:bCs/>
          <w:lang w:val="en-US"/>
        </w:rPr>
        <w:t xml:space="preserve">sensors. Currently, the only commercially available wearable device for continuous biosensing is designed for glucose monitoring in interstitial fluid using a microneedle system. While there are alternative non-invasive solutions, there remains a critical need for low-power application-specific integrated circuits (ASICs). These circuits can greatly enhance wearability, extend battery life, and improve the </w:t>
      </w:r>
      <w:r w:rsidR="00F56847">
        <w:rPr>
          <w:rFonts w:ascii="Times New Roman" w:hAnsi="Times New Roman" w:cs="Times New Roman"/>
          <w:bCs/>
          <w:lang w:val="en-US"/>
        </w:rPr>
        <w:t>signal quality</w:t>
      </w:r>
      <w:r w:rsidRPr="00854FE1">
        <w:rPr>
          <w:rFonts w:ascii="Times New Roman" w:hAnsi="Times New Roman" w:cs="Times New Roman"/>
          <w:bCs/>
          <w:lang w:val="en-US"/>
        </w:rPr>
        <w:t>.</w:t>
      </w:r>
    </w:p>
    <w:p w14:paraId="7D44EBCB" w14:textId="4C760477" w:rsidR="00B94EB5" w:rsidRPr="00392091" w:rsidRDefault="00B94EB5" w:rsidP="006F2B6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en-US"/>
        </w:rPr>
      </w:pPr>
    </w:p>
    <w:p w14:paraId="37356155" w14:textId="2CE58D45" w:rsidR="00F92C32" w:rsidRPr="00392091" w:rsidRDefault="00F56847" w:rsidP="00F92C32">
      <w:pPr>
        <w:jc w:val="center"/>
      </w:pPr>
      <w:r>
        <w:rPr>
          <w:noProof/>
        </w:rPr>
        <w:drawing>
          <wp:inline distT="0" distB="0" distL="0" distR="0" wp14:anchorId="076F4FB5" wp14:editId="7D6951DA">
            <wp:extent cx="5270500" cy="1754505"/>
            <wp:effectExtent l="0" t="0" r="0" b="0"/>
            <wp:docPr id="398651140" name="Immagine 2" descr="Immagine che contiene cerchio, persona, ripar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51140" name="Immagine 2" descr="Immagine che contiene cerchio, persona, riparar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F80C" w14:textId="77777777" w:rsidR="00331C19" w:rsidRPr="00392091" w:rsidRDefault="00331C19" w:rsidP="00331C19">
      <w:pPr>
        <w:spacing w:before="100" w:beforeAutospacing="1" w:after="100" w:afterAutospacing="1"/>
        <w:rPr>
          <w:rFonts w:ascii="Times" w:hAnsi="Times" w:cs="Times New Roman"/>
          <w:lang w:val="en-US"/>
        </w:rPr>
      </w:pPr>
      <w:r w:rsidRPr="00392091">
        <w:rPr>
          <w:rFonts w:ascii="Times" w:hAnsi="Times" w:cs="Times New Roman"/>
          <w:b/>
          <w:bCs/>
          <w:lang w:val="en-US"/>
        </w:rPr>
        <w:t>Project Description:</w:t>
      </w:r>
    </w:p>
    <w:p w14:paraId="736DF8F3" w14:textId="3BBDD86C" w:rsidR="00854FE1" w:rsidRDefault="00854FE1" w:rsidP="00BD402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lang w:val="en-GB"/>
        </w:rPr>
        <w:t>Our mission is</w:t>
      </w:r>
      <w:r w:rsidRPr="00854FE1">
        <w:rPr>
          <w:rFonts w:ascii="Times New Roman" w:hAnsi="Times New Roman" w:cs="Times New Roman"/>
          <w:bCs/>
          <w:lang w:val="en-GB"/>
        </w:rPr>
        <w:t xml:space="preserve"> to bridge this gap and drive the development of next-generation wearable biosensors. This project </w:t>
      </w:r>
      <w:r>
        <w:rPr>
          <w:rFonts w:ascii="Times New Roman" w:hAnsi="Times New Roman" w:cs="Times New Roman"/>
          <w:bCs/>
          <w:lang w:val="en-GB"/>
        </w:rPr>
        <w:t xml:space="preserve">aims to find </w:t>
      </w:r>
      <w:r w:rsidRPr="00854FE1">
        <w:rPr>
          <w:rFonts w:ascii="Times New Roman" w:hAnsi="Times New Roman" w:cs="Times New Roman"/>
          <w:bCs/>
          <w:lang w:val="en-GB"/>
        </w:rPr>
        <w:t>innovative circuit solutions for electrochemical sensor readout</w:t>
      </w:r>
      <w:r>
        <w:rPr>
          <w:rFonts w:ascii="Times New Roman" w:hAnsi="Times New Roman" w:cs="Times New Roman"/>
          <w:bCs/>
          <w:lang w:val="en-GB"/>
        </w:rPr>
        <w:t xml:space="preserve"> as well as on-demand and timely biofluid extraction</w:t>
      </w:r>
      <w:r w:rsidRPr="00854FE1">
        <w:rPr>
          <w:rFonts w:ascii="Times New Roman" w:hAnsi="Times New Roman" w:cs="Times New Roman"/>
          <w:bCs/>
          <w:lang w:val="en-GB"/>
        </w:rPr>
        <w:t xml:space="preserve">. The student will concentrate on developing low-power and low-noise </w:t>
      </w:r>
      <w:r>
        <w:rPr>
          <w:rFonts w:ascii="Times New Roman" w:hAnsi="Times New Roman" w:cs="Times New Roman"/>
          <w:bCs/>
          <w:lang w:val="en-GB"/>
        </w:rPr>
        <w:t xml:space="preserve">CMOS </w:t>
      </w:r>
      <w:r w:rsidRPr="00854FE1">
        <w:rPr>
          <w:rFonts w:ascii="Times New Roman" w:hAnsi="Times New Roman" w:cs="Times New Roman"/>
          <w:bCs/>
          <w:lang w:val="en-GB"/>
        </w:rPr>
        <w:t>solutions</w:t>
      </w:r>
      <w:r>
        <w:rPr>
          <w:rFonts w:ascii="Times New Roman" w:hAnsi="Times New Roman" w:cs="Times New Roman"/>
          <w:bCs/>
          <w:lang w:val="en-GB"/>
        </w:rPr>
        <w:t xml:space="preserve"> for practical medical engineering applications in close collaboration with biotechnologists, biosensor developers, and embedded system engineers</w:t>
      </w:r>
      <w:r w:rsidRPr="00854FE1">
        <w:rPr>
          <w:rFonts w:ascii="Times New Roman" w:hAnsi="Times New Roman" w:cs="Times New Roman"/>
          <w:bCs/>
          <w:lang w:val="en-GB"/>
        </w:rPr>
        <w:t>. The ASIC</w:t>
      </w:r>
      <w:r>
        <w:rPr>
          <w:rFonts w:ascii="Times New Roman" w:hAnsi="Times New Roman" w:cs="Times New Roman"/>
          <w:bCs/>
          <w:lang w:val="en-GB"/>
        </w:rPr>
        <w:t xml:space="preserve"> </w:t>
      </w:r>
      <w:r w:rsidRPr="00854FE1">
        <w:rPr>
          <w:rFonts w:ascii="Times New Roman" w:hAnsi="Times New Roman" w:cs="Times New Roman"/>
          <w:bCs/>
          <w:lang w:val="en-GB"/>
        </w:rPr>
        <w:t xml:space="preserve">to be designed will encompass battery power management components (such as regulators and DC-to-DC converters), electrochemical sensor readout mechanisms (including oscillators, amplifiers, ramp generators, multiplexers, and </w:t>
      </w:r>
      <w:proofErr w:type="spellStart"/>
      <w:r w:rsidRPr="00854FE1">
        <w:rPr>
          <w:rFonts w:ascii="Times New Roman" w:hAnsi="Times New Roman" w:cs="Times New Roman"/>
          <w:bCs/>
          <w:lang w:val="en-GB"/>
        </w:rPr>
        <w:t>analog</w:t>
      </w:r>
      <w:proofErr w:type="spellEnd"/>
      <w:r w:rsidRPr="00854FE1">
        <w:rPr>
          <w:rFonts w:ascii="Times New Roman" w:hAnsi="Times New Roman" w:cs="Times New Roman"/>
          <w:bCs/>
          <w:lang w:val="en-GB"/>
        </w:rPr>
        <w:t>-to-digital converters), and signal conditioning for data transmission (such as Bluetooth low-energy).</w:t>
      </w:r>
    </w:p>
    <w:p w14:paraId="64C5B01A" w14:textId="77777777" w:rsidR="00854FE1" w:rsidRDefault="00854FE1" w:rsidP="00BD402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en-GB"/>
        </w:rPr>
      </w:pPr>
    </w:p>
    <w:p w14:paraId="4A96F882" w14:textId="77777777" w:rsidR="00854FE1" w:rsidRDefault="00854FE1" w:rsidP="00BD402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en-GB"/>
        </w:rPr>
      </w:pPr>
    </w:p>
    <w:p w14:paraId="2317377B" w14:textId="66963533" w:rsidR="00854FE1" w:rsidRPr="00F56847" w:rsidRDefault="00854FE1" w:rsidP="00854F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u w:val="single"/>
          <w:lang w:val="en-GB"/>
        </w:rPr>
      </w:pPr>
      <w:r w:rsidRPr="00F56847">
        <w:rPr>
          <w:rFonts w:ascii="Times New Roman" w:hAnsi="Times New Roman" w:cs="Times New Roman"/>
          <w:b/>
          <w:u w:val="single"/>
          <w:lang w:val="en-GB"/>
        </w:rPr>
        <w:t>We offer the possibility to be hired after the master’s thesis project.</w:t>
      </w:r>
    </w:p>
    <w:p w14:paraId="2B83DBEA" w14:textId="7C98798B" w:rsidR="00F56847" w:rsidRDefault="00F56847" w:rsidP="00854F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en-GB"/>
        </w:rPr>
      </w:pPr>
    </w:p>
    <w:p w14:paraId="007BCC07" w14:textId="0CDC9394" w:rsidR="00F56847" w:rsidRDefault="00F56847" w:rsidP="00854F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en-GB"/>
        </w:rPr>
      </w:pPr>
    </w:p>
    <w:p w14:paraId="05165834" w14:textId="77777777" w:rsidR="00F56847" w:rsidRPr="00854FE1" w:rsidRDefault="00F56847" w:rsidP="00854F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en-GB"/>
        </w:rPr>
      </w:pPr>
    </w:p>
    <w:p w14:paraId="07A751EB" w14:textId="6A6A3109" w:rsidR="008B3A37" w:rsidRPr="00392091" w:rsidRDefault="008B3A37" w:rsidP="008B3A37">
      <w:pPr>
        <w:spacing w:before="100" w:beforeAutospacing="1" w:after="100" w:afterAutospacing="1"/>
        <w:rPr>
          <w:rFonts w:ascii="Times" w:hAnsi="Times" w:cs="Times New Roman"/>
          <w:b/>
          <w:bCs/>
          <w:lang w:val="en-US"/>
        </w:rPr>
      </w:pPr>
      <w:r w:rsidRPr="00392091">
        <w:rPr>
          <w:rFonts w:ascii="Times" w:hAnsi="Times" w:cs="Times New Roman"/>
          <w:b/>
          <w:bCs/>
          <w:lang w:val="en-US"/>
        </w:rPr>
        <w:lastRenderedPageBreak/>
        <w:t>Project Tasks:</w:t>
      </w:r>
    </w:p>
    <w:p w14:paraId="77669BD0" w14:textId="206D4788" w:rsidR="008B3A37" w:rsidRPr="00392091" w:rsidRDefault="008B3A37" w:rsidP="0016468D">
      <w:pPr>
        <w:pStyle w:val="Paragrafoelenco"/>
        <w:numPr>
          <w:ilvl w:val="0"/>
          <w:numId w:val="7"/>
        </w:numPr>
        <w:spacing w:before="100" w:beforeAutospacing="1" w:after="100" w:afterAutospacing="1"/>
        <w:jc w:val="both"/>
        <w:rPr>
          <w:rFonts w:ascii="Times" w:hAnsi="Times" w:cs="Times New Roman"/>
          <w:lang w:val="en-US"/>
        </w:rPr>
      </w:pPr>
      <w:r w:rsidRPr="00392091">
        <w:rPr>
          <w:rFonts w:ascii="Times" w:hAnsi="Times" w:cs="Times New Roman"/>
          <w:lang w:val="en-US"/>
        </w:rPr>
        <w:t xml:space="preserve">Investigate the state-of-the-art of </w:t>
      </w:r>
      <w:r w:rsidR="00AD4150" w:rsidRPr="00392091">
        <w:rPr>
          <w:rFonts w:ascii="Times" w:hAnsi="Times" w:cs="Times New Roman"/>
          <w:lang w:val="en-US"/>
        </w:rPr>
        <w:t xml:space="preserve">low-power </w:t>
      </w:r>
      <w:r w:rsidR="00D949E9">
        <w:rPr>
          <w:rFonts w:ascii="Times" w:hAnsi="Times" w:cs="Times New Roman"/>
          <w:lang w:val="en-US"/>
        </w:rPr>
        <w:t>ICs</w:t>
      </w:r>
      <w:r w:rsidR="00AD4150" w:rsidRPr="00392091">
        <w:rPr>
          <w:rFonts w:ascii="Times" w:hAnsi="Times" w:cs="Times New Roman"/>
          <w:lang w:val="en-US"/>
        </w:rPr>
        <w:t xml:space="preserve"> for electrochemical biosensor readout</w:t>
      </w:r>
      <w:r w:rsidRPr="00392091">
        <w:rPr>
          <w:rFonts w:ascii="Times" w:hAnsi="Times" w:cs="Times New Roman"/>
          <w:lang w:val="en-US"/>
        </w:rPr>
        <w:t>.</w:t>
      </w:r>
    </w:p>
    <w:p w14:paraId="3F21316A" w14:textId="7DE7A3FD" w:rsidR="00450055" w:rsidRPr="00392091" w:rsidRDefault="00AD4150" w:rsidP="0016468D">
      <w:pPr>
        <w:pStyle w:val="Paragrafoelenco"/>
        <w:numPr>
          <w:ilvl w:val="0"/>
          <w:numId w:val="7"/>
        </w:numPr>
        <w:jc w:val="both"/>
        <w:rPr>
          <w:rFonts w:ascii="Times" w:hAnsi="Times" w:cs="Times New Roman"/>
          <w:lang w:val="en-US"/>
        </w:rPr>
      </w:pPr>
      <w:r w:rsidRPr="00392091">
        <w:rPr>
          <w:rFonts w:ascii="Times" w:hAnsi="Times" w:cs="Times New Roman"/>
          <w:lang w:val="en-US"/>
        </w:rPr>
        <w:t>Design</w:t>
      </w:r>
      <w:r w:rsidR="00450055" w:rsidRPr="00392091">
        <w:rPr>
          <w:rFonts w:ascii="Times" w:hAnsi="Times" w:cs="Times New Roman"/>
          <w:lang w:val="en-US"/>
        </w:rPr>
        <w:t xml:space="preserve"> CMOS circuit</w:t>
      </w:r>
      <w:r w:rsidR="00D949E9">
        <w:rPr>
          <w:rFonts w:ascii="Times" w:hAnsi="Times" w:cs="Times New Roman"/>
          <w:lang w:val="en-US"/>
        </w:rPr>
        <w:t>s</w:t>
      </w:r>
      <w:r w:rsidR="00450055" w:rsidRPr="00392091">
        <w:rPr>
          <w:rFonts w:ascii="Times" w:hAnsi="Times" w:cs="Times New Roman"/>
          <w:lang w:val="en-US"/>
        </w:rPr>
        <w:t xml:space="preserve"> suitable </w:t>
      </w:r>
      <w:r w:rsidR="00D949E9">
        <w:rPr>
          <w:rFonts w:ascii="Times" w:hAnsi="Times" w:cs="Times New Roman"/>
          <w:lang w:val="en-US"/>
        </w:rPr>
        <w:t xml:space="preserve">for </w:t>
      </w:r>
      <w:r w:rsidR="00450055" w:rsidRPr="00392091">
        <w:rPr>
          <w:rFonts w:ascii="Times" w:hAnsi="Times" w:cs="Times New Roman"/>
          <w:lang w:val="en-US"/>
        </w:rPr>
        <w:t>prototype implementation</w:t>
      </w:r>
      <w:r w:rsidR="00D949E9">
        <w:rPr>
          <w:rFonts w:ascii="Times" w:hAnsi="Times" w:cs="Times New Roman"/>
          <w:lang w:val="en-US"/>
        </w:rPr>
        <w:t xml:space="preserve"> (</w:t>
      </w:r>
      <w:r w:rsidR="00854FE1">
        <w:rPr>
          <w:rFonts w:ascii="Times" w:hAnsi="Times" w:cs="Times New Roman"/>
          <w:lang w:val="en-US"/>
        </w:rPr>
        <w:t>tape-out</w:t>
      </w:r>
      <w:r w:rsidR="00D949E9">
        <w:rPr>
          <w:rFonts w:ascii="Times" w:hAnsi="Times" w:cs="Times New Roman"/>
          <w:lang w:val="en-US"/>
        </w:rPr>
        <w:t>)</w:t>
      </w:r>
      <w:r w:rsidRPr="00392091">
        <w:rPr>
          <w:rFonts w:ascii="Times" w:hAnsi="Times" w:cs="Times New Roman"/>
          <w:lang w:val="en-US"/>
        </w:rPr>
        <w:t>.</w:t>
      </w:r>
    </w:p>
    <w:p w14:paraId="77718646" w14:textId="503BC4E3" w:rsidR="00450055" w:rsidRDefault="00450055" w:rsidP="0016468D">
      <w:pPr>
        <w:pStyle w:val="Paragrafoelenco"/>
        <w:numPr>
          <w:ilvl w:val="0"/>
          <w:numId w:val="7"/>
        </w:numPr>
        <w:jc w:val="both"/>
        <w:rPr>
          <w:rFonts w:ascii="Times" w:hAnsi="Times" w:cs="Times New Roman"/>
          <w:lang w:val="en-US"/>
        </w:rPr>
      </w:pPr>
      <w:r w:rsidRPr="00392091">
        <w:rPr>
          <w:rFonts w:ascii="Times" w:hAnsi="Times" w:cs="Times New Roman"/>
          <w:lang w:val="en-US"/>
        </w:rPr>
        <w:t>Perform CADENCE post-layout simulations to assess the performance of the design.</w:t>
      </w:r>
    </w:p>
    <w:p w14:paraId="634360D9" w14:textId="1F7CFA82" w:rsidR="00331C19" w:rsidRPr="00392091" w:rsidRDefault="00331C19" w:rsidP="00331C19">
      <w:pPr>
        <w:pStyle w:val="NormaleWeb"/>
        <w:rPr>
          <w:sz w:val="24"/>
          <w:szCs w:val="24"/>
        </w:rPr>
      </w:pPr>
      <w:r w:rsidRPr="00392091">
        <w:rPr>
          <w:rStyle w:val="Enfasigrassetto"/>
          <w:sz w:val="24"/>
          <w:szCs w:val="24"/>
        </w:rPr>
        <w:t>Eligibility Requirements:</w:t>
      </w:r>
    </w:p>
    <w:p w14:paraId="06C9023A" w14:textId="5A61FD01" w:rsidR="00331C19" w:rsidRPr="00392091" w:rsidRDefault="00331C19" w:rsidP="00883AA5">
      <w:pPr>
        <w:numPr>
          <w:ilvl w:val="0"/>
          <w:numId w:val="4"/>
        </w:numPr>
        <w:ind w:left="714" w:hanging="357"/>
        <w:rPr>
          <w:rFonts w:ascii="Times New Roman" w:eastAsia="Times New Roman" w:hAnsi="Times New Roman" w:cs="Times New Roman"/>
        </w:rPr>
      </w:pPr>
      <w:r w:rsidRPr="00392091">
        <w:rPr>
          <w:rFonts w:ascii="Times New Roman" w:eastAsia="Times New Roman" w:hAnsi="Times New Roman" w:cs="Times New Roman"/>
        </w:rPr>
        <w:t xml:space="preserve">Basic </w:t>
      </w:r>
      <w:proofErr w:type="spellStart"/>
      <w:r w:rsidRPr="00392091">
        <w:rPr>
          <w:rFonts w:ascii="Times New Roman" w:eastAsia="Times New Roman" w:hAnsi="Times New Roman" w:cs="Times New Roman"/>
        </w:rPr>
        <w:t>knowledge</w:t>
      </w:r>
      <w:proofErr w:type="spellEnd"/>
      <w:r w:rsidRPr="00392091">
        <w:rPr>
          <w:rFonts w:ascii="Times New Roman" w:eastAsia="Times New Roman" w:hAnsi="Times New Roman" w:cs="Times New Roman"/>
        </w:rPr>
        <w:t xml:space="preserve"> of </w:t>
      </w:r>
      <w:proofErr w:type="spellStart"/>
      <w:r w:rsidR="00415604" w:rsidRPr="00392091">
        <w:rPr>
          <w:rFonts w:ascii="Times New Roman" w:eastAsia="Times New Roman" w:hAnsi="Times New Roman" w:cs="Times New Roman"/>
        </w:rPr>
        <w:t>electronics</w:t>
      </w:r>
      <w:proofErr w:type="spellEnd"/>
      <w:r w:rsidR="00D949E9">
        <w:rPr>
          <w:rFonts w:ascii="Times New Roman" w:eastAsia="Times New Roman" w:hAnsi="Times New Roman" w:cs="Times New Roman"/>
        </w:rPr>
        <w:t xml:space="preserve"> and circuit design</w:t>
      </w:r>
      <w:r w:rsidR="004D0AFA" w:rsidRPr="00392091">
        <w:rPr>
          <w:rFonts w:ascii="Times New Roman" w:eastAsia="Times New Roman" w:hAnsi="Times New Roman" w:cs="Times New Roman"/>
        </w:rPr>
        <w:t>.</w:t>
      </w:r>
    </w:p>
    <w:p w14:paraId="0C42E09A" w14:textId="564A801A" w:rsidR="00450055" w:rsidRDefault="00450055" w:rsidP="00450055">
      <w:pPr>
        <w:pStyle w:val="Paragrafoelenco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392091">
        <w:rPr>
          <w:rFonts w:ascii="Times New Roman" w:eastAsia="Times New Roman" w:hAnsi="Times New Roman" w:cs="Times New Roman"/>
        </w:rPr>
        <w:t xml:space="preserve">Basic </w:t>
      </w:r>
      <w:proofErr w:type="spellStart"/>
      <w:r w:rsidRPr="00392091">
        <w:rPr>
          <w:rFonts w:ascii="Times New Roman" w:eastAsia="Times New Roman" w:hAnsi="Times New Roman" w:cs="Times New Roman"/>
        </w:rPr>
        <w:t>knowledge</w:t>
      </w:r>
      <w:proofErr w:type="spellEnd"/>
      <w:r w:rsidRPr="00392091">
        <w:rPr>
          <w:rFonts w:ascii="Times New Roman" w:eastAsia="Times New Roman" w:hAnsi="Times New Roman" w:cs="Times New Roman"/>
        </w:rPr>
        <w:t xml:space="preserve"> of CAD </w:t>
      </w:r>
      <w:proofErr w:type="spellStart"/>
      <w:r w:rsidRPr="00392091">
        <w:rPr>
          <w:rFonts w:ascii="Times New Roman" w:eastAsia="Times New Roman" w:hAnsi="Times New Roman" w:cs="Times New Roman"/>
        </w:rPr>
        <w:t>systems</w:t>
      </w:r>
      <w:proofErr w:type="spellEnd"/>
      <w:r w:rsidRPr="00392091">
        <w:rPr>
          <w:rFonts w:ascii="Times New Roman" w:eastAsia="Times New Roman" w:hAnsi="Times New Roman" w:cs="Times New Roman"/>
        </w:rPr>
        <w:t xml:space="preserve"> (e.g. CADENCE).</w:t>
      </w:r>
    </w:p>
    <w:p w14:paraId="44206FD2" w14:textId="454288A6" w:rsidR="009656A6" w:rsidRPr="00392091" w:rsidRDefault="009656A6" w:rsidP="00450055">
      <w:pPr>
        <w:pStyle w:val="Paragrafoelenco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9656A6">
        <w:rPr>
          <w:rFonts w:ascii="Times New Roman" w:eastAsia="Times New Roman" w:hAnsi="Times New Roman" w:cs="Times New Roman"/>
        </w:rPr>
        <w:t xml:space="preserve">High motivation for </w:t>
      </w:r>
      <w:proofErr w:type="spellStart"/>
      <w:r w:rsidRPr="009656A6">
        <w:rPr>
          <w:rFonts w:ascii="Times New Roman" w:eastAsia="Times New Roman" w:hAnsi="Times New Roman" w:cs="Times New Roman"/>
        </w:rPr>
        <w:t>developing</w:t>
      </w:r>
      <w:proofErr w:type="spellEnd"/>
      <w:r w:rsidRPr="009656A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656A6">
        <w:rPr>
          <w:rFonts w:ascii="Times New Roman" w:eastAsia="Times New Roman" w:hAnsi="Times New Roman" w:cs="Times New Roman"/>
        </w:rPr>
        <w:t>biomedical</w:t>
      </w:r>
      <w:proofErr w:type="spellEnd"/>
      <w:r w:rsidRPr="009656A6">
        <w:rPr>
          <w:rFonts w:ascii="Times New Roman" w:eastAsia="Times New Roman" w:hAnsi="Times New Roman" w:cs="Times New Roman"/>
        </w:rPr>
        <w:t xml:space="preserve"> circuits and </w:t>
      </w:r>
      <w:proofErr w:type="spellStart"/>
      <w:r w:rsidRPr="009656A6">
        <w:rPr>
          <w:rFonts w:ascii="Times New Roman" w:eastAsia="Times New Roman" w:hAnsi="Times New Roman" w:cs="Times New Roman"/>
        </w:rPr>
        <w:t>systems</w:t>
      </w:r>
      <w:proofErr w:type="spellEnd"/>
      <w:r w:rsidR="00F56847">
        <w:rPr>
          <w:rFonts w:ascii="Times New Roman" w:eastAsia="Times New Roman" w:hAnsi="Times New Roman" w:cs="Times New Roman"/>
        </w:rPr>
        <w:t>.</w:t>
      </w:r>
    </w:p>
    <w:p w14:paraId="148B64D3" w14:textId="77777777" w:rsidR="00331C19" w:rsidRPr="00392091" w:rsidRDefault="00331C19" w:rsidP="00331C19">
      <w:pPr>
        <w:pStyle w:val="NormaleWeb"/>
        <w:rPr>
          <w:sz w:val="24"/>
          <w:szCs w:val="24"/>
        </w:rPr>
      </w:pPr>
      <w:r w:rsidRPr="00392091">
        <w:rPr>
          <w:rStyle w:val="Enfasigrassetto"/>
          <w:sz w:val="24"/>
          <w:szCs w:val="24"/>
        </w:rPr>
        <w:t>References:</w:t>
      </w:r>
    </w:p>
    <w:p w14:paraId="0B0C3DC7" w14:textId="77777777" w:rsidR="00AD4150" w:rsidRPr="00392091" w:rsidRDefault="00AD4150" w:rsidP="00AD4150">
      <w:pPr>
        <w:pStyle w:val="Paragrafoelenco"/>
        <w:numPr>
          <w:ilvl w:val="0"/>
          <w:numId w:val="5"/>
        </w:numPr>
        <w:rPr>
          <w:rFonts w:ascii="Times New Roman" w:eastAsia="Times New Roman" w:hAnsi="Times New Roman" w:cs="Times New Roman"/>
          <w:lang w:val="it-IT" w:eastAsia="it-IT"/>
        </w:rPr>
      </w:pPr>
      <w:proofErr w:type="spellStart"/>
      <w:r w:rsidRPr="00854FE1">
        <w:rPr>
          <w:rFonts w:ascii="Times New Roman" w:eastAsia="Times New Roman" w:hAnsi="Times New Roman" w:cs="Times New Roman"/>
          <w:lang w:val="nl-NL" w:eastAsia="it-IT"/>
        </w:rPr>
        <w:t>Chien</w:t>
      </w:r>
      <w:proofErr w:type="spellEnd"/>
      <w:r w:rsidRPr="00854FE1">
        <w:rPr>
          <w:rFonts w:ascii="Times New Roman" w:eastAsia="Times New Roman" w:hAnsi="Times New Roman" w:cs="Times New Roman"/>
          <w:lang w:val="nl-NL" w:eastAsia="it-IT"/>
        </w:rPr>
        <w:t>, Jun-</w:t>
      </w:r>
      <w:proofErr w:type="spellStart"/>
      <w:r w:rsidRPr="00854FE1">
        <w:rPr>
          <w:rFonts w:ascii="Times New Roman" w:eastAsia="Times New Roman" w:hAnsi="Times New Roman" w:cs="Times New Roman"/>
          <w:lang w:val="nl-NL" w:eastAsia="it-IT"/>
        </w:rPr>
        <w:t>Chau</w:t>
      </w:r>
      <w:proofErr w:type="spellEnd"/>
      <w:r w:rsidRPr="00854FE1">
        <w:rPr>
          <w:rFonts w:ascii="Times New Roman" w:eastAsia="Times New Roman" w:hAnsi="Times New Roman" w:cs="Times New Roman"/>
          <w:lang w:val="nl-NL" w:eastAsia="it-IT"/>
        </w:rPr>
        <w:t xml:space="preserve">, et al. </w:t>
      </w:r>
      <w:r w:rsidRPr="00392091">
        <w:rPr>
          <w:rFonts w:ascii="Times New Roman" w:eastAsia="Times New Roman" w:hAnsi="Times New Roman" w:cs="Times New Roman"/>
          <w:lang w:val="en-US" w:eastAsia="it-IT"/>
        </w:rPr>
        <w:t xml:space="preserve">"Design and analysis of a sample-and-hold CMOS electrochemical sensor for aptamer-based therapeutic drug monitoring." </w:t>
      </w:r>
      <w:r w:rsidRPr="00392091">
        <w:rPr>
          <w:rFonts w:ascii="Times New Roman" w:eastAsia="Times New Roman" w:hAnsi="Times New Roman" w:cs="Times New Roman"/>
          <w:i/>
          <w:iCs/>
          <w:lang w:val="it-IT" w:eastAsia="it-IT"/>
        </w:rPr>
        <w:t>IEEE journal of solid-state circuits</w:t>
      </w:r>
      <w:r w:rsidRPr="00392091">
        <w:rPr>
          <w:rFonts w:ascii="Times New Roman" w:eastAsia="Times New Roman" w:hAnsi="Times New Roman" w:cs="Times New Roman"/>
          <w:lang w:val="it-IT" w:eastAsia="it-IT"/>
        </w:rPr>
        <w:t xml:space="preserve"> 55.11 (2020): 2914-2929.</w:t>
      </w:r>
    </w:p>
    <w:p w14:paraId="4328B485" w14:textId="08467DD3" w:rsidR="00AD4150" w:rsidRPr="00392091" w:rsidRDefault="00000000" w:rsidP="00AD4150">
      <w:pPr>
        <w:pStyle w:val="Paragrafoelenco"/>
        <w:rPr>
          <w:rFonts w:ascii="Times New Roman" w:eastAsia="Times New Roman" w:hAnsi="Times New Roman" w:cs="Times New Roman"/>
          <w:lang w:val="it-IT" w:eastAsia="en-GB"/>
        </w:rPr>
      </w:pPr>
      <w:hyperlink r:id="rId8" w:history="1">
        <w:r w:rsidR="00AD4150" w:rsidRPr="00392091">
          <w:rPr>
            <w:rStyle w:val="Collegamentoipertestuale"/>
            <w:rFonts w:ascii="Times New Roman" w:eastAsia="Times New Roman" w:hAnsi="Times New Roman" w:cs="Times New Roman"/>
            <w:lang w:val="it-IT" w:eastAsia="en-GB"/>
          </w:rPr>
          <w:t>https://ieeexplore.ieee.org/abstract/document/9198904</w:t>
        </w:r>
      </w:hyperlink>
    </w:p>
    <w:p w14:paraId="087D230E" w14:textId="54E6395A" w:rsidR="00AD4150" w:rsidRPr="00392091" w:rsidRDefault="00AD4150" w:rsidP="00AD4150">
      <w:pPr>
        <w:pStyle w:val="Paragrafoelenco"/>
        <w:numPr>
          <w:ilvl w:val="0"/>
          <w:numId w:val="8"/>
        </w:numPr>
        <w:rPr>
          <w:rFonts w:ascii="Times New Roman" w:eastAsia="Times New Roman" w:hAnsi="Times New Roman" w:cs="Times New Roman"/>
          <w:lang w:val="it-IT" w:eastAsia="it-IT"/>
        </w:rPr>
      </w:pPr>
      <w:r w:rsidRPr="00392091">
        <w:rPr>
          <w:rFonts w:ascii="Times New Roman" w:eastAsia="Times New Roman" w:hAnsi="Times New Roman" w:cs="Times New Roman"/>
          <w:lang w:val="en-US" w:eastAsia="it-IT"/>
        </w:rPr>
        <w:t xml:space="preserve">Tu, </w:t>
      </w:r>
      <w:proofErr w:type="spellStart"/>
      <w:r w:rsidRPr="00392091">
        <w:rPr>
          <w:rFonts w:ascii="Times New Roman" w:eastAsia="Times New Roman" w:hAnsi="Times New Roman" w:cs="Times New Roman"/>
          <w:lang w:val="en-US" w:eastAsia="it-IT"/>
        </w:rPr>
        <w:t>Jiaobing</w:t>
      </w:r>
      <w:proofErr w:type="spellEnd"/>
      <w:r w:rsidRPr="00392091">
        <w:rPr>
          <w:rFonts w:ascii="Times New Roman" w:eastAsia="Times New Roman" w:hAnsi="Times New Roman" w:cs="Times New Roman"/>
          <w:lang w:val="en-US" w:eastAsia="it-IT"/>
        </w:rPr>
        <w:t xml:space="preserve">, et al. "A wireless patch for the monitoring of C-reactive protein in sweat." </w:t>
      </w:r>
      <w:r w:rsidRPr="00392091">
        <w:rPr>
          <w:rFonts w:ascii="Times New Roman" w:eastAsia="Times New Roman" w:hAnsi="Times New Roman" w:cs="Times New Roman"/>
          <w:i/>
          <w:iCs/>
          <w:lang w:val="it-IT" w:eastAsia="it-IT"/>
        </w:rPr>
        <w:t>Nature biomedical engineering</w:t>
      </w:r>
      <w:r w:rsidRPr="00392091">
        <w:rPr>
          <w:rFonts w:ascii="Times New Roman" w:eastAsia="Times New Roman" w:hAnsi="Times New Roman" w:cs="Times New Roman"/>
          <w:lang w:val="it-IT" w:eastAsia="it-IT"/>
        </w:rPr>
        <w:t xml:space="preserve"> 7.10 (2023): 1293-1306.</w:t>
      </w:r>
    </w:p>
    <w:p w14:paraId="1F330970" w14:textId="6097827C" w:rsidR="00AD4150" w:rsidRPr="00392091" w:rsidRDefault="00000000" w:rsidP="00AD4150">
      <w:pPr>
        <w:pStyle w:val="Paragrafoelenco"/>
        <w:rPr>
          <w:rFonts w:ascii="Times New Roman" w:eastAsia="Times New Roman" w:hAnsi="Times New Roman" w:cs="Times New Roman"/>
          <w:lang w:val="it-IT" w:eastAsia="it-IT"/>
        </w:rPr>
      </w:pPr>
      <w:hyperlink r:id="rId9" w:history="1">
        <w:r w:rsidR="00AD4150" w:rsidRPr="00392091">
          <w:rPr>
            <w:rStyle w:val="Collegamentoipertestuale"/>
            <w:rFonts w:ascii="Times New Roman" w:eastAsia="Times New Roman" w:hAnsi="Times New Roman" w:cs="Times New Roman"/>
            <w:lang w:val="it-IT" w:eastAsia="it-IT"/>
          </w:rPr>
          <w:t>https://www.nature.com/articles/s41551-023-01059-5</w:t>
        </w:r>
      </w:hyperlink>
    </w:p>
    <w:p w14:paraId="4B1A6878" w14:textId="77777777" w:rsidR="00F92C32" w:rsidRPr="00AA6042" w:rsidRDefault="00F92C32" w:rsidP="00F92C32">
      <w:pPr>
        <w:jc w:val="both"/>
        <w:rPr>
          <w:sz w:val="20"/>
          <w:szCs w:val="20"/>
        </w:rPr>
      </w:pPr>
    </w:p>
    <w:sectPr w:rsidR="00F92C32" w:rsidRPr="00AA6042" w:rsidSect="009241E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94A93"/>
    <w:multiLevelType w:val="multilevel"/>
    <w:tmpl w:val="7F683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81374"/>
    <w:multiLevelType w:val="hybridMultilevel"/>
    <w:tmpl w:val="012C4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445CD"/>
    <w:multiLevelType w:val="multilevel"/>
    <w:tmpl w:val="F620B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D62DF7"/>
    <w:multiLevelType w:val="multilevel"/>
    <w:tmpl w:val="52AE4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5A2E24"/>
    <w:multiLevelType w:val="multilevel"/>
    <w:tmpl w:val="92928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B80EE4"/>
    <w:multiLevelType w:val="multilevel"/>
    <w:tmpl w:val="04FCA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4B1035"/>
    <w:multiLevelType w:val="hybridMultilevel"/>
    <w:tmpl w:val="E13E87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849F6"/>
    <w:multiLevelType w:val="multilevel"/>
    <w:tmpl w:val="6A466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629146">
    <w:abstractNumId w:val="0"/>
  </w:num>
  <w:num w:numId="2" w16cid:durableId="504709396">
    <w:abstractNumId w:val="7"/>
  </w:num>
  <w:num w:numId="3" w16cid:durableId="1957708278">
    <w:abstractNumId w:val="4"/>
  </w:num>
  <w:num w:numId="4" w16cid:durableId="1180967822">
    <w:abstractNumId w:val="3"/>
  </w:num>
  <w:num w:numId="5" w16cid:durableId="642076980">
    <w:abstractNumId w:val="2"/>
  </w:num>
  <w:num w:numId="6" w16cid:durableId="1484082191">
    <w:abstractNumId w:val="5"/>
  </w:num>
  <w:num w:numId="7" w16cid:durableId="749228539">
    <w:abstractNumId w:val="1"/>
  </w:num>
  <w:num w:numId="8" w16cid:durableId="18896854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635"/>
    <w:rsid w:val="00041815"/>
    <w:rsid w:val="000B0635"/>
    <w:rsid w:val="00134B7E"/>
    <w:rsid w:val="0016468D"/>
    <w:rsid w:val="001A0AFE"/>
    <w:rsid w:val="00241C85"/>
    <w:rsid w:val="00265BF2"/>
    <w:rsid w:val="00295A90"/>
    <w:rsid w:val="002E67CD"/>
    <w:rsid w:val="00322015"/>
    <w:rsid w:val="00331C19"/>
    <w:rsid w:val="00357FF7"/>
    <w:rsid w:val="00383234"/>
    <w:rsid w:val="00392091"/>
    <w:rsid w:val="003B32F0"/>
    <w:rsid w:val="003D0F05"/>
    <w:rsid w:val="00415604"/>
    <w:rsid w:val="00450055"/>
    <w:rsid w:val="00454F0A"/>
    <w:rsid w:val="00461256"/>
    <w:rsid w:val="004D0AFA"/>
    <w:rsid w:val="0052070E"/>
    <w:rsid w:val="00522C0B"/>
    <w:rsid w:val="005308B9"/>
    <w:rsid w:val="006F2B63"/>
    <w:rsid w:val="00711904"/>
    <w:rsid w:val="007B6409"/>
    <w:rsid w:val="00843E83"/>
    <w:rsid w:val="0084596D"/>
    <w:rsid w:val="00854FE1"/>
    <w:rsid w:val="008639D4"/>
    <w:rsid w:val="00883AA5"/>
    <w:rsid w:val="008B3A37"/>
    <w:rsid w:val="008C138B"/>
    <w:rsid w:val="009241E7"/>
    <w:rsid w:val="00945707"/>
    <w:rsid w:val="009656A6"/>
    <w:rsid w:val="009E45A7"/>
    <w:rsid w:val="00A023A4"/>
    <w:rsid w:val="00AA003E"/>
    <w:rsid w:val="00AA6042"/>
    <w:rsid w:val="00AC1CEB"/>
    <w:rsid w:val="00AD4150"/>
    <w:rsid w:val="00AF4B31"/>
    <w:rsid w:val="00B94EB5"/>
    <w:rsid w:val="00BD402E"/>
    <w:rsid w:val="00C50B63"/>
    <w:rsid w:val="00C65A16"/>
    <w:rsid w:val="00D51BAE"/>
    <w:rsid w:val="00D949E9"/>
    <w:rsid w:val="00E2471A"/>
    <w:rsid w:val="00F26D4B"/>
    <w:rsid w:val="00F47D15"/>
    <w:rsid w:val="00F56847"/>
    <w:rsid w:val="00F9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86405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Pr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2C3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2C32"/>
    <w:rPr>
      <w:rFonts w:ascii="Lucida Grande" w:hAnsi="Lucida Grande" w:cs="Lucida Grande"/>
      <w:sz w:val="18"/>
      <w:szCs w:val="18"/>
      <w:lang w:val="fr-FR"/>
    </w:rPr>
  </w:style>
  <w:style w:type="character" w:styleId="Collegamentoipertestuale">
    <w:name w:val="Hyperlink"/>
    <w:basedOn w:val="Carpredefinitoparagrafo"/>
    <w:uiPriority w:val="99"/>
    <w:unhideWhenUsed/>
    <w:rsid w:val="00F92C3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92C32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331C1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character" w:styleId="Enfasigrassetto">
    <w:name w:val="Strong"/>
    <w:basedOn w:val="Carpredefinitoparagrafo"/>
    <w:uiPriority w:val="22"/>
    <w:qFormat/>
    <w:rsid w:val="00331C19"/>
    <w:rPr>
      <w:b/>
      <w:bCs/>
    </w:rPr>
  </w:style>
  <w:style w:type="character" w:styleId="Enfasicorsivo">
    <w:name w:val="Emphasis"/>
    <w:basedOn w:val="Carpredefinitoparagrafo"/>
    <w:uiPriority w:val="20"/>
    <w:qFormat/>
    <w:rsid w:val="00331C19"/>
    <w:rPr>
      <w:i/>
      <w:iCs/>
    </w:rPr>
  </w:style>
  <w:style w:type="paragraph" w:styleId="Paragrafoelenco">
    <w:name w:val="List Paragraph"/>
    <w:basedOn w:val="Normale"/>
    <w:uiPriority w:val="34"/>
    <w:qFormat/>
    <w:rsid w:val="003D0F05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rsid w:val="0038323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E24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5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3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6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eeexplore.ieee.org/abstract/document/919890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eople.epfl.ch/sandro.carrara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people.epfl.ch/gianluca.barbrun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nature.com/articles/s41551-023-01059-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432</Words>
  <Characters>2468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EPFL</Company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Sandro Carrara</dc:creator>
  <cp:keywords/>
  <dc:description/>
  <cp:lastModifiedBy>Barbruni Gian Luca</cp:lastModifiedBy>
  <cp:revision>8</cp:revision>
  <dcterms:created xsi:type="dcterms:W3CDTF">2024-07-12T10:45:00Z</dcterms:created>
  <dcterms:modified xsi:type="dcterms:W3CDTF">2024-07-12T13:30:00Z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b57e3e6c99e2ad083d94b318570f5d9d5982f0298fa73f40abf3f4a201ccfd4b</vt:lpwstr>
  </property>
</Properties>
</file>