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413" w:rsidRDefault="00E95413" w:rsidP="00E95413">
      <w:pPr>
        <w:pStyle w:val="Titre"/>
      </w:pPr>
      <w:r>
        <w:t>Règles de survie dans les salles du DLL</w:t>
      </w:r>
    </w:p>
    <w:p w:rsidR="00E95413" w:rsidRDefault="00FC1543">
      <w:r>
        <w:t xml:space="preserve">Comme vous le constaterez les salles de laboratoires du DLL </w:t>
      </w:r>
      <w:r w:rsidR="00E95413">
        <w:t xml:space="preserve">(MED2 2120, 2419, 2519 et 2524) </w:t>
      </w:r>
      <w:r>
        <w:t xml:space="preserve">sont utilisées par de nombreux étudiants. Il convient donc, pour le plus grand confort possible de tous, d’appliquer quelques règles </w:t>
      </w:r>
      <w:r w:rsidR="00876B85">
        <w:t xml:space="preserve">de courtoisie </w:t>
      </w:r>
      <w:r>
        <w:t>élémentaires.</w:t>
      </w:r>
      <w:r w:rsidR="00E95413">
        <w:t xml:space="preserve"> </w:t>
      </w:r>
    </w:p>
    <w:p w:rsidR="00FC1543" w:rsidRDefault="00C56C51">
      <w:r>
        <w:t>Faites, s’il-vous plaît,</w:t>
      </w:r>
      <w:r w:rsidR="00E95413">
        <w:t xml:space="preserve"> passer ces consignes à vos assistants et assistants-étudiants</w:t>
      </w:r>
      <w:r>
        <w:t xml:space="preserve"> et veillez</w:t>
      </w:r>
      <w:r w:rsidR="00E95413">
        <w:t>, en tant que responsable de TP, à leur respect.</w:t>
      </w:r>
    </w:p>
    <w:p w:rsidR="00B27572" w:rsidRDefault="00B27572" w:rsidP="00B27572">
      <w:pPr>
        <w:pStyle w:val="Titre1"/>
      </w:pPr>
      <w:r>
        <w:t>Propreté des salles</w:t>
      </w:r>
    </w:p>
    <w:p w:rsidR="00B27572" w:rsidRPr="00B27572" w:rsidRDefault="00B27572" w:rsidP="00B27572">
      <w:r>
        <w:t xml:space="preserve">Maintenir les salles dans un état de propreté acceptable est l’affaire de tous. On peut raisonnablement demander aux étudiants de veiller </w:t>
      </w:r>
      <w:r w:rsidR="005448BD">
        <w:t xml:space="preserve">au moment de leur départ </w:t>
      </w:r>
      <w:r w:rsidR="00876B85">
        <w:t>à laisser leur place propre, sans déchet</w:t>
      </w:r>
      <w:r w:rsidR="00C56C51">
        <w:t xml:space="preserve">s (fils coupés, </w:t>
      </w:r>
      <w:r w:rsidR="00140EA0">
        <w:t xml:space="preserve">éléments électroniques, </w:t>
      </w:r>
      <w:r w:rsidR="00C56C51">
        <w:t>papiers etc</w:t>
      </w:r>
      <w:r w:rsidR="00140EA0">
        <w:t>.</w:t>
      </w:r>
      <w:r w:rsidR="00C56C51">
        <w:t>)</w:t>
      </w:r>
      <w:r w:rsidR="00876B85">
        <w:t xml:space="preserve"> et rangée.</w:t>
      </w:r>
    </w:p>
    <w:p w:rsidR="00E95413" w:rsidRDefault="00E95413" w:rsidP="00B27572">
      <w:pPr>
        <w:pStyle w:val="Titre2"/>
      </w:pPr>
      <w:r>
        <w:t>Boissons et nourriture</w:t>
      </w:r>
    </w:p>
    <w:p w:rsidR="00D0456D" w:rsidRDefault="00E95413">
      <w:r>
        <w:t xml:space="preserve">La nourriture et les boissons en contenants ouverts (gobelets, verres etc…) </w:t>
      </w:r>
      <w:r w:rsidRPr="00E95413">
        <w:rPr>
          <w:u w:val="single"/>
        </w:rPr>
        <w:t>ne sont pas autorisés</w:t>
      </w:r>
      <w:r>
        <w:t xml:space="preserve"> dans les salles. Un espace est disponible pour faire une pause dans l’atrium du bâtiment. </w:t>
      </w:r>
    </w:p>
    <w:p w:rsidR="00B27572" w:rsidRDefault="00B27572" w:rsidP="00B27572">
      <w:pPr>
        <w:pStyle w:val="Titre2"/>
      </w:pPr>
      <w:r>
        <w:t>Ecriture sur les tables</w:t>
      </w:r>
    </w:p>
    <w:p w:rsidR="00B27572" w:rsidRPr="00B27572" w:rsidRDefault="005448BD" w:rsidP="00B27572">
      <w:r>
        <w:t xml:space="preserve">Il est regrettable mais avéré que certaines personnes ne peuvent toujours pas faire la différence entre une feuille de papier et un plateau de table massif. On retrouve ainsi régulièrement sur ces dernières toutes sortes d’annotations, qui si elles sont utiles au </w:t>
      </w:r>
      <w:proofErr w:type="spellStart"/>
      <w:r>
        <w:t>TPs</w:t>
      </w:r>
      <w:proofErr w:type="spellEnd"/>
      <w:r>
        <w:t xml:space="preserve">, n’y ont pas vraiment leur place. La situation se dégradant avec l’avancée du semestre merci de </w:t>
      </w:r>
      <w:r w:rsidR="00876B85">
        <w:t>demander</w:t>
      </w:r>
      <w:r>
        <w:t xml:space="preserve"> aux personnes concernées </w:t>
      </w:r>
      <w:r w:rsidR="00876B85">
        <w:t>de faire disparaître leur prose.</w:t>
      </w:r>
    </w:p>
    <w:p w:rsidR="00B27572" w:rsidRDefault="00E95413" w:rsidP="00E95413">
      <w:pPr>
        <w:pStyle w:val="Titre1"/>
      </w:pPr>
      <w:r>
        <w:t>Casse matériel</w:t>
      </w:r>
    </w:p>
    <w:p w:rsidR="00E95413" w:rsidRDefault="00B27572" w:rsidP="00B27572">
      <w:pPr>
        <w:pStyle w:val="Titre2"/>
      </w:pPr>
      <w:r>
        <w:t>Mobilier et I</w:t>
      </w:r>
      <w:r w:rsidR="00E95413">
        <w:t>nstruments</w:t>
      </w:r>
    </w:p>
    <w:p w:rsidR="00B27572" w:rsidRDefault="00E95413">
      <w:r>
        <w:t>Merci d’annoncer la casse</w:t>
      </w:r>
      <w:r w:rsidR="00B27572">
        <w:t xml:space="preserve"> (cedric.meinen@epfl.ch)</w:t>
      </w:r>
      <w:r>
        <w:t xml:space="preserve"> de mobilier, ou d’appareils de mesures</w:t>
      </w:r>
      <w:r w:rsidR="00C56C51">
        <w:t xml:space="preserve"> dans le but de pourvoir à leur</w:t>
      </w:r>
      <w:r w:rsidR="00140EA0">
        <w:t>s</w:t>
      </w:r>
      <w:r w:rsidR="00C56C51">
        <w:t xml:space="preserve"> réparation ou remplacement</w:t>
      </w:r>
      <w:r>
        <w:t>. Insistez particulièrement auprès des étudiants pour qu’ils annoncent les instruments défectueux. Placez</w:t>
      </w:r>
      <w:r w:rsidR="00B27572">
        <w:t>, s’il-vous-plaît,</w:t>
      </w:r>
      <w:r>
        <w:t xml:space="preserve"> les instruments en panne sur l’armoire à votre droite à l’entrée de la sall</w:t>
      </w:r>
      <w:r w:rsidR="00B27572">
        <w:t xml:space="preserve">e avec un mot décrivant </w:t>
      </w:r>
      <w:r w:rsidR="00C56C51">
        <w:t xml:space="preserve">succinctement </w:t>
      </w:r>
      <w:r w:rsidR="00B27572">
        <w:t xml:space="preserve">la panne (si nécessaire en précisant la gamme et type de mesure). </w:t>
      </w:r>
    </w:p>
    <w:p w:rsidR="00B27572" w:rsidRDefault="00B27572" w:rsidP="00B27572">
      <w:pPr>
        <w:pStyle w:val="Titre2"/>
      </w:pPr>
      <w:r>
        <w:t>Piles et Fusibles</w:t>
      </w:r>
    </w:p>
    <w:p w:rsidR="00200CF0" w:rsidRDefault="00B27572">
      <w:r>
        <w:t>Des piles et des fusibles sont à disposition pour les multimètres de poche rouge dans les layettes qui contiennent les composants. Si vous prenez la dernière pile ou le dernier fusible le bon réflexe là aussi est de l’annoncer.</w:t>
      </w:r>
    </w:p>
    <w:p w:rsidR="00876B85" w:rsidRDefault="00876B85" w:rsidP="00876B85">
      <w:pPr>
        <w:pStyle w:val="Titre1"/>
      </w:pPr>
      <w:r>
        <w:t>Ouverture et fermeture des salles</w:t>
      </w:r>
    </w:p>
    <w:p w:rsidR="00876B85" w:rsidRDefault="00876B85" w:rsidP="00876B85">
      <w:r>
        <w:t xml:space="preserve">Merci à la fin de vos </w:t>
      </w:r>
      <w:proofErr w:type="spellStart"/>
      <w:r>
        <w:t>TPs</w:t>
      </w:r>
      <w:proofErr w:type="spellEnd"/>
      <w:r>
        <w:t xml:space="preserve"> de vérifier que les salles sont dans un état acceptable pour les personnes qui vous suivront. Merci également de veiller une fois les étudiants partis à ce que les salles soient correctement fermées.</w:t>
      </w:r>
    </w:p>
    <w:p w:rsidR="00876B85" w:rsidRPr="00876B85" w:rsidRDefault="00876B85" w:rsidP="00876B85">
      <w:r>
        <w:t xml:space="preserve"> </w:t>
      </w:r>
      <w:r w:rsidR="00584E6C">
        <w:t>Merci de votre aide !</w:t>
      </w:r>
      <w:bookmarkStart w:id="0" w:name="_GoBack"/>
      <w:bookmarkEnd w:id="0"/>
    </w:p>
    <w:sectPr w:rsidR="00876B85" w:rsidRPr="00876B8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20C" w:rsidRDefault="00E9020C" w:rsidP="00140EA0">
      <w:pPr>
        <w:spacing w:after="0" w:line="240" w:lineRule="auto"/>
      </w:pPr>
      <w:r>
        <w:separator/>
      </w:r>
    </w:p>
  </w:endnote>
  <w:endnote w:type="continuationSeparator" w:id="0">
    <w:p w:rsidR="00E9020C" w:rsidRDefault="00E9020C" w:rsidP="00140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EA0" w:rsidRPr="00140EA0" w:rsidRDefault="00140EA0">
    <w:pPr>
      <w:pStyle w:val="Pieddepage"/>
      <w:rPr>
        <w:lang w:val="de-CH"/>
      </w:rPr>
    </w:pPr>
    <w:r w:rsidRPr="00140EA0">
      <w:rPr>
        <w:lang w:val="de-CH"/>
      </w:rPr>
      <w:t>Cedric Meinen</w:t>
    </w:r>
  </w:p>
  <w:p w:rsidR="00140EA0" w:rsidRDefault="00140EA0" w:rsidP="00140EA0">
    <w:pPr>
      <w:pStyle w:val="Pieddepage"/>
      <w:rPr>
        <w:rStyle w:val="lev"/>
        <w:lang w:val="de-CH"/>
      </w:rPr>
    </w:pPr>
    <w:r w:rsidRPr="00140EA0">
      <w:rPr>
        <w:rStyle w:val="lev"/>
        <w:lang w:val="de-CH"/>
      </w:rPr>
      <w:t>EPFL STI DLL-STI</w:t>
    </w:r>
  </w:p>
  <w:p w:rsidR="00140EA0" w:rsidRDefault="00E9020C" w:rsidP="00140EA0">
    <w:pPr>
      <w:pStyle w:val="Pieddepage"/>
      <w:rPr>
        <w:rStyle w:val="people-btn"/>
      </w:rPr>
    </w:pPr>
    <w:hyperlink r:id="rId1" w:history="1">
      <w:r w:rsidR="00140EA0">
        <w:rPr>
          <w:rStyle w:val="Lienhypertexte"/>
        </w:rPr>
        <w:t>+41 21 69 33980</w:t>
      </w:r>
    </w:hyperlink>
  </w:p>
  <w:p w:rsidR="00140EA0" w:rsidRPr="00140EA0" w:rsidRDefault="00140EA0" w:rsidP="00140EA0">
    <w:pPr>
      <w:pStyle w:val="Pieddepage"/>
      <w:rPr>
        <w:lang w:val="de-CH"/>
      </w:rPr>
    </w:pPr>
    <w:r>
      <w:rPr>
        <w:rStyle w:val="people-btn"/>
      </w:rPr>
      <w:t>cedric.meinen@epfl.ch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20C" w:rsidRDefault="00E9020C" w:rsidP="00140EA0">
      <w:pPr>
        <w:spacing w:after="0" w:line="240" w:lineRule="auto"/>
      </w:pPr>
      <w:r>
        <w:separator/>
      </w:r>
    </w:p>
  </w:footnote>
  <w:footnote w:type="continuationSeparator" w:id="0">
    <w:p w:rsidR="00E9020C" w:rsidRDefault="00E9020C" w:rsidP="00140E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6D"/>
    <w:rsid w:val="00061EEF"/>
    <w:rsid w:val="00140EA0"/>
    <w:rsid w:val="00200CF0"/>
    <w:rsid w:val="005448BD"/>
    <w:rsid w:val="00584E6C"/>
    <w:rsid w:val="00876B85"/>
    <w:rsid w:val="00A065DA"/>
    <w:rsid w:val="00B27572"/>
    <w:rsid w:val="00C56C51"/>
    <w:rsid w:val="00C90F5D"/>
    <w:rsid w:val="00CB25DD"/>
    <w:rsid w:val="00D0456D"/>
    <w:rsid w:val="00E36A3D"/>
    <w:rsid w:val="00E9020C"/>
    <w:rsid w:val="00E95413"/>
    <w:rsid w:val="00EB0E40"/>
    <w:rsid w:val="00FC154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C28A"/>
  <w15:chartTrackingRefBased/>
  <w15:docId w15:val="{8B840E4D-F937-486F-BF6C-F9910C26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E36A3D"/>
    <w:pPr>
      <w:keepNext/>
      <w:keepLines/>
      <w:spacing w:before="240" w:after="0"/>
      <w:outlineLvl w:val="0"/>
    </w:pPr>
    <w:rPr>
      <w:rFonts w:asciiTheme="majorHAnsi" w:eastAsiaTheme="majorEastAsia" w:hAnsiTheme="majorHAnsi" w:cstheme="majorBidi"/>
      <w:color w:val="990000"/>
      <w:sz w:val="32"/>
      <w:szCs w:val="32"/>
    </w:rPr>
  </w:style>
  <w:style w:type="paragraph" w:styleId="Titre2">
    <w:name w:val="heading 2"/>
    <w:basedOn w:val="Normal"/>
    <w:next w:val="Normal"/>
    <w:link w:val="Titre2Car"/>
    <w:autoRedefine/>
    <w:uiPriority w:val="9"/>
    <w:unhideWhenUsed/>
    <w:qFormat/>
    <w:rsid w:val="00E36A3D"/>
    <w:pPr>
      <w:keepNext/>
      <w:keepLines/>
      <w:spacing w:before="40" w:after="0"/>
      <w:outlineLvl w:val="1"/>
    </w:pPr>
    <w:rPr>
      <w:rFonts w:asciiTheme="majorHAnsi" w:eastAsiaTheme="majorEastAsia" w:hAnsiTheme="majorHAnsi" w:cstheme="majorBidi"/>
      <w:color w:val="990000"/>
      <w:sz w:val="26"/>
      <w:szCs w:val="26"/>
    </w:rPr>
  </w:style>
  <w:style w:type="paragraph" w:styleId="Titre3">
    <w:name w:val="heading 3"/>
    <w:basedOn w:val="Normal"/>
    <w:next w:val="Normal"/>
    <w:link w:val="Titre3Car"/>
    <w:autoRedefine/>
    <w:uiPriority w:val="9"/>
    <w:unhideWhenUsed/>
    <w:qFormat/>
    <w:rsid w:val="00E36A3D"/>
    <w:pPr>
      <w:keepNext/>
      <w:keepLines/>
      <w:spacing w:before="40" w:after="0"/>
      <w:outlineLvl w:val="2"/>
    </w:pPr>
    <w:rPr>
      <w:rFonts w:asciiTheme="majorHAnsi" w:eastAsiaTheme="majorEastAsia" w:hAnsiTheme="majorHAnsi" w:cstheme="majorBidi"/>
      <w:color w:val="99000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uiPriority w:val="10"/>
    <w:qFormat/>
    <w:rsid w:val="00CB25DD"/>
    <w:pPr>
      <w:pBdr>
        <w:top w:val="single" w:sz="12" w:space="1" w:color="A50021"/>
      </w:pBdr>
      <w:spacing w:after="200" w:line="240" w:lineRule="auto"/>
      <w:jc w:val="right"/>
    </w:pPr>
    <w:rPr>
      <w:smallCaps/>
      <w:sz w:val="48"/>
      <w:szCs w:val="48"/>
    </w:rPr>
  </w:style>
  <w:style w:type="character" w:customStyle="1" w:styleId="TitreCar">
    <w:name w:val="Titre Car"/>
    <w:basedOn w:val="Policepardfaut"/>
    <w:link w:val="Titre"/>
    <w:uiPriority w:val="10"/>
    <w:rsid w:val="00CB25DD"/>
    <w:rPr>
      <w:smallCaps/>
      <w:sz w:val="48"/>
      <w:szCs w:val="48"/>
    </w:rPr>
  </w:style>
  <w:style w:type="character" w:customStyle="1" w:styleId="Titre2Car">
    <w:name w:val="Titre 2 Car"/>
    <w:basedOn w:val="Policepardfaut"/>
    <w:link w:val="Titre2"/>
    <w:uiPriority w:val="9"/>
    <w:rsid w:val="00E36A3D"/>
    <w:rPr>
      <w:rFonts w:asciiTheme="majorHAnsi" w:eastAsiaTheme="majorEastAsia" w:hAnsiTheme="majorHAnsi" w:cstheme="majorBidi"/>
      <w:color w:val="990000"/>
      <w:sz w:val="26"/>
      <w:szCs w:val="26"/>
    </w:rPr>
  </w:style>
  <w:style w:type="character" w:customStyle="1" w:styleId="Titre3Car">
    <w:name w:val="Titre 3 Car"/>
    <w:basedOn w:val="Policepardfaut"/>
    <w:link w:val="Titre3"/>
    <w:uiPriority w:val="9"/>
    <w:rsid w:val="00E36A3D"/>
    <w:rPr>
      <w:rFonts w:asciiTheme="majorHAnsi" w:eastAsiaTheme="majorEastAsia" w:hAnsiTheme="majorHAnsi" w:cstheme="majorBidi"/>
      <w:color w:val="990000"/>
      <w:sz w:val="24"/>
      <w:szCs w:val="24"/>
    </w:rPr>
  </w:style>
  <w:style w:type="character" w:customStyle="1" w:styleId="Titre1Car">
    <w:name w:val="Titre 1 Car"/>
    <w:basedOn w:val="Policepardfaut"/>
    <w:link w:val="Titre1"/>
    <w:uiPriority w:val="9"/>
    <w:rsid w:val="00E36A3D"/>
    <w:rPr>
      <w:rFonts w:asciiTheme="majorHAnsi" w:eastAsiaTheme="majorEastAsia" w:hAnsiTheme="majorHAnsi" w:cstheme="majorBidi"/>
      <w:color w:val="990000"/>
      <w:sz w:val="32"/>
      <w:szCs w:val="32"/>
    </w:rPr>
  </w:style>
  <w:style w:type="paragraph" w:styleId="En-tte">
    <w:name w:val="header"/>
    <w:basedOn w:val="Normal"/>
    <w:link w:val="En-tteCar"/>
    <w:uiPriority w:val="99"/>
    <w:unhideWhenUsed/>
    <w:rsid w:val="00140EA0"/>
    <w:pPr>
      <w:tabs>
        <w:tab w:val="center" w:pos="4536"/>
        <w:tab w:val="right" w:pos="9072"/>
      </w:tabs>
      <w:spacing w:after="0" w:line="240" w:lineRule="auto"/>
    </w:pPr>
  </w:style>
  <w:style w:type="character" w:customStyle="1" w:styleId="En-tteCar">
    <w:name w:val="En-tête Car"/>
    <w:basedOn w:val="Policepardfaut"/>
    <w:link w:val="En-tte"/>
    <w:uiPriority w:val="99"/>
    <w:rsid w:val="00140EA0"/>
  </w:style>
  <w:style w:type="paragraph" w:styleId="Pieddepage">
    <w:name w:val="footer"/>
    <w:basedOn w:val="Normal"/>
    <w:link w:val="PieddepageCar"/>
    <w:uiPriority w:val="99"/>
    <w:unhideWhenUsed/>
    <w:rsid w:val="00140E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0EA0"/>
  </w:style>
  <w:style w:type="character" w:styleId="lev">
    <w:name w:val="Strong"/>
    <w:basedOn w:val="Policepardfaut"/>
    <w:uiPriority w:val="22"/>
    <w:qFormat/>
    <w:rsid w:val="00140EA0"/>
    <w:rPr>
      <w:b/>
      <w:bCs/>
    </w:rPr>
  </w:style>
  <w:style w:type="character" w:customStyle="1" w:styleId="people-btn">
    <w:name w:val="people-btn"/>
    <w:basedOn w:val="Policepardfaut"/>
    <w:rsid w:val="00140EA0"/>
  </w:style>
  <w:style w:type="character" w:styleId="Lienhypertexte">
    <w:name w:val="Hyperlink"/>
    <w:basedOn w:val="Policepardfaut"/>
    <w:uiPriority w:val="99"/>
    <w:semiHidden/>
    <w:unhideWhenUsed/>
    <w:rsid w:val="00140E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tel:+4121693398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2043</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Meinen Cédric</dc:creator>
  <cp:keywords/>
  <dc:description/>
  <cp:lastModifiedBy>Meinen Cédric</cp:lastModifiedBy>
  <cp:revision>3</cp:revision>
  <dcterms:created xsi:type="dcterms:W3CDTF">2019-03-19T16:17:00Z</dcterms:created>
  <dcterms:modified xsi:type="dcterms:W3CDTF">2019-03-19T16:18:00Z</dcterms:modified>
</cp:coreProperties>
</file>