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C59" w:rsidRPr="00DB3DC1" w:rsidRDefault="00A30604" w:rsidP="00DB3DC1">
      <w:pPr>
        <w:jc w:val="center"/>
        <w:rPr>
          <w:b/>
          <w:sz w:val="28"/>
          <w:szCs w:val="28"/>
          <w:u w:val="single"/>
        </w:rPr>
      </w:pPr>
      <w:r w:rsidRPr="00DB3DC1">
        <w:rPr>
          <w:b/>
          <w:sz w:val="28"/>
          <w:szCs w:val="28"/>
          <w:u w:val="single"/>
        </w:rPr>
        <w:t>EXEMPLE DE CONTRAT DE SOUS-LOCATION D’UNE CHAMBRE MEUBLEE</w:t>
      </w:r>
    </w:p>
    <w:p w:rsidR="00A30604" w:rsidRDefault="00A30604" w:rsidP="00DB3DC1">
      <w:pPr>
        <w:jc w:val="both"/>
      </w:pPr>
      <w:r>
        <w:t>Conclu entre :</w:t>
      </w:r>
    </w:p>
    <w:p w:rsidR="00A30604" w:rsidRDefault="00A30604" w:rsidP="00DB3DC1">
      <w:pPr>
        <w:spacing w:after="0"/>
        <w:jc w:val="both"/>
      </w:pPr>
      <w:r>
        <w:t>M……</w:t>
      </w:r>
    </w:p>
    <w:p w:rsidR="00A30604" w:rsidRDefault="00A30604" w:rsidP="00DB3DC1">
      <w:pPr>
        <w:spacing w:after="0"/>
        <w:jc w:val="both"/>
      </w:pPr>
      <w:r>
        <w:t>Domicilié à ……..</w:t>
      </w:r>
    </w:p>
    <w:p w:rsidR="00A30604" w:rsidRDefault="00A30604" w:rsidP="00DB3DC1">
      <w:pPr>
        <w:spacing w:after="0"/>
        <w:jc w:val="both"/>
      </w:pPr>
      <w:r>
        <w:t xml:space="preserve">Ci-après dénommé </w:t>
      </w:r>
      <w:r>
        <w:rPr>
          <w:b/>
        </w:rPr>
        <w:t>le bailleur</w:t>
      </w:r>
      <w:r>
        <w:t>, d’une part,</w:t>
      </w:r>
    </w:p>
    <w:p w:rsidR="00A30604" w:rsidRDefault="00A30604" w:rsidP="00DB3DC1">
      <w:pPr>
        <w:spacing w:after="0"/>
        <w:jc w:val="both"/>
      </w:pPr>
      <w:r>
        <w:t>Et</w:t>
      </w:r>
    </w:p>
    <w:p w:rsidR="00A30604" w:rsidRDefault="00A30604" w:rsidP="00DB3DC1">
      <w:pPr>
        <w:spacing w:after="0"/>
        <w:jc w:val="both"/>
      </w:pPr>
      <w:r>
        <w:t>M…..</w:t>
      </w:r>
    </w:p>
    <w:p w:rsidR="00A30604" w:rsidRDefault="00A30604" w:rsidP="00DB3DC1">
      <w:pPr>
        <w:spacing w:after="0"/>
        <w:jc w:val="both"/>
      </w:pPr>
      <w:r>
        <w:t>Domicilié à …………..</w:t>
      </w:r>
    </w:p>
    <w:p w:rsidR="00A30604" w:rsidRDefault="00A30604" w:rsidP="00FB1DC4">
      <w:pPr>
        <w:spacing w:after="0"/>
        <w:jc w:val="both"/>
      </w:pPr>
      <w:r>
        <w:t xml:space="preserve">Ci-après dénommé </w:t>
      </w:r>
      <w:r>
        <w:rPr>
          <w:b/>
        </w:rPr>
        <w:t>le locataire</w:t>
      </w:r>
      <w:r>
        <w:t>, d’autre part,</w:t>
      </w:r>
    </w:p>
    <w:p w:rsidR="00FB1DC4" w:rsidRDefault="00FB1DC4" w:rsidP="00FB1DC4">
      <w:pPr>
        <w:spacing w:after="0"/>
        <w:jc w:val="both"/>
      </w:pPr>
    </w:p>
    <w:p w:rsidR="00A30604" w:rsidRDefault="00A30604" w:rsidP="00FB1DC4">
      <w:pPr>
        <w:spacing w:after="0"/>
        <w:jc w:val="both"/>
      </w:pPr>
      <w:r>
        <w:t>Il est convenu ce qui suit :</w:t>
      </w:r>
    </w:p>
    <w:p w:rsidR="00FB1DC4" w:rsidRDefault="00FB1DC4" w:rsidP="00FB1DC4">
      <w:pPr>
        <w:spacing w:after="0"/>
        <w:jc w:val="both"/>
        <w:rPr>
          <w:b/>
          <w:sz w:val="24"/>
          <w:szCs w:val="24"/>
        </w:rPr>
      </w:pPr>
    </w:p>
    <w:p w:rsidR="00A30604" w:rsidRPr="00DB3DC1" w:rsidRDefault="00A30604" w:rsidP="00FB1DC4">
      <w:pPr>
        <w:spacing w:after="0"/>
        <w:jc w:val="both"/>
        <w:rPr>
          <w:b/>
          <w:sz w:val="24"/>
          <w:szCs w:val="24"/>
        </w:rPr>
      </w:pPr>
      <w:r w:rsidRPr="00DB3DC1">
        <w:rPr>
          <w:b/>
          <w:sz w:val="24"/>
          <w:szCs w:val="24"/>
        </w:rPr>
        <w:t>Art. 1 – Description des lieux loués</w:t>
      </w:r>
    </w:p>
    <w:p w:rsidR="00A30604" w:rsidRDefault="00A30604" w:rsidP="00FB1DC4">
      <w:pPr>
        <w:spacing w:after="0"/>
        <w:jc w:val="both"/>
      </w:pPr>
      <w:r>
        <w:t>Une chambre meublée à l’usage d’une personne, avec jouissance de la salle de bains et de la cuisine</w:t>
      </w:r>
    </w:p>
    <w:p w:rsidR="00FB1DC4" w:rsidRDefault="00FB1DC4" w:rsidP="00FB1DC4">
      <w:pPr>
        <w:spacing w:after="0"/>
        <w:jc w:val="both"/>
        <w:rPr>
          <w:b/>
          <w:sz w:val="24"/>
          <w:szCs w:val="24"/>
        </w:rPr>
      </w:pPr>
    </w:p>
    <w:p w:rsidR="00A30604" w:rsidRPr="00DB3DC1" w:rsidRDefault="00A30604" w:rsidP="00FB1DC4">
      <w:pPr>
        <w:spacing w:after="0"/>
        <w:jc w:val="both"/>
        <w:rPr>
          <w:b/>
          <w:sz w:val="24"/>
          <w:szCs w:val="24"/>
        </w:rPr>
      </w:pPr>
      <w:r w:rsidRPr="00DB3DC1">
        <w:rPr>
          <w:b/>
          <w:sz w:val="24"/>
          <w:szCs w:val="24"/>
        </w:rPr>
        <w:t>Art. 2 – Durée et prix</w:t>
      </w:r>
    </w:p>
    <w:p w:rsidR="00A30604" w:rsidRDefault="00A30604" w:rsidP="00FB1DC4">
      <w:pPr>
        <w:spacing w:after="0"/>
        <w:jc w:val="both"/>
      </w:pPr>
      <w:r>
        <w:t xml:space="preserve">Le loyer mensuel est fixé à CHF </w:t>
      </w:r>
      <w:r w:rsidR="00DB3DC1">
        <w:tab/>
      </w:r>
      <w:r w:rsidR="00DB3DC1">
        <w:tab/>
        <w:t xml:space="preserve">, </w:t>
      </w:r>
      <w:r>
        <w:rPr>
          <w:b/>
        </w:rPr>
        <w:t>pay</w:t>
      </w:r>
      <w:r w:rsidR="00DB3DC1">
        <w:rPr>
          <w:b/>
        </w:rPr>
        <w:t>a</w:t>
      </w:r>
      <w:r>
        <w:rPr>
          <w:b/>
        </w:rPr>
        <w:t>ble d’avance le premier de chaque mois</w:t>
      </w:r>
      <w:r>
        <w:t xml:space="preserve">, </w:t>
      </w:r>
      <w:r w:rsidR="00477782">
        <w:t xml:space="preserve">accès internet, eau chaude, </w:t>
      </w:r>
      <w:r>
        <w:t>chauffage et électricité compris.</w:t>
      </w:r>
    </w:p>
    <w:p w:rsidR="00FB1DC4" w:rsidRDefault="00FB1DC4" w:rsidP="00FB1DC4">
      <w:pPr>
        <w:spacing w:after="0"/>
        <w:jc w:val="both"/>
      </w:pPr>
    </w:p>
    <w:p w:rsidR="00A30604" w:rsidRDefault="00A30604" w:rsidP="00FB1DC4">
      <w:pPr>
        <w:spacing w:after="0"/>
        <w:jc w:val="both"/>
      </w:pPr>
      <w:r>
        <w:t>Le contrat est conclu pour une durée de</w:t>
      </w:r>
      <w:r w:rsidR="00DB3DC1">
        <w:tab/>
      </w:r>
      <w:r>
        <w:t xml:space="preserve">mois qui commence le </w:t>
      </w:r>
      <w:r w:rsidR="00DB3DC1">
        <w:tab/>
        <w:t xml:space="preserve">            </w:t>
      </w:r>
      <w:r>
        <w:t xml:space="preserve"> et se termine le </w:t>
      </w:r>
      <w:r w:rsidR="00DB3DC1">
        <w:t xml:space="preserve">           .</w:t>
      </w:r>
    </w:p>
    <w:p w:rsidR="00FB1DC4" w:rsidRDefault="00FB1DC4" w:rsidP="00FB1DC4">
      <w:pPr>
        <w:spacing w:after="0"/>
        <w:jc w:val="both"/>
      </w:pPr>
    </w:p>
    <w:p w:rsidR="00477782" w:rsidRDefault="00477782" w:rsidP="00FB1DC4">
      <w:pPr>
        <w:spacing w:after="0"/>
        <w:jc w:val="both"/>
      </w:pPr>
      <w:r>
        <w:t xml:space="preserve">Au moins </w:t>
      </w:r>
      <w:r w:rsidR="00DB3DC1">
        <w:t>15 jours</w:t>
      </w:r>
      <w:r>
        <w:t xml:space="preserve"> avant la fin du bail, les parties doivent s’avertir par écrit de leurs intentions au sujet de sa résiliation ou de son renouvellement ; leur silence à cet égard sert d’acquiescement à sa continuation, pour une durée de        mois, aux conditions en vigueur à l’échéance du bail et ainsi de suite de       mois en        mois.</w:t>
      </w:r>
    </w:p>
    <w:p w:rsidR="00477782" w:rsidRDefault="00477782" w:rsidP="00FB1DC4">
      <w:pPr>
        <w:spacing w:after="0"/>
        <w:jc w:val="both"/>
      </w:pPr>
    </w:p>
    <w:p w:rsidR="00A30604" w:rsidRDefault="00477782" w:rsidP="00FB1DC4">
      <w:pPr>
        <w:spacing w:after="0"/>
        <w:jc w:val="both"/>
      </w:pPr>
      <w:r>
        <w:t xml:space="preserve">Un délai de </w:t>
      </w:r>
      <w:r w:rsidR="00DB3DC1">
        <w:t>1 mois</w:t>
      </w:r>
      <w:r>
        <w:t xml:space="preserve"> est demandé</w:t>
      </w:r>
      <w:r w:rsidR="00DB3DC1">
        <w:t xml:space="preserve"> en cas de résiliation anticipée </w:t>
      </w:r>
      <w:r>
        <w:rPr>
          <w:rStyle w:val="Appelnotedebasdep"/>
        </w:rPr>
        <w:footnoteReference w:id="1"/>
      </w:r>
      <w:r w:rsidR="00DB3DC1">
        <w:t>(en cours de contrat).</w:t>
      </w:r>
      <w:r w:rsidR="00CB0C99">
        <w:t xml:space="preserve"> </w:t>
      </w:r>
    </w:p>
    <w:p w:rsidR="00656B62" w:rsidRDefault="00656B62" w:rsidP="00FB1DC4">
      <w:pPr>
        <w:spacing w:after="0"/>
        <w:jc w:val="both"/>
      </w:pPr>
    </w:p>
    <w:p w:rsidR="00656B62" w:rsidRDefault="00656B62" w:rsidP="00FB1DC4">
      <w:pPr>
        <w:spacing w:after="0"/>
        <w:jc w:val="both"/>
      </w:pPr>
      <w:r>
        <w:t>Une garantie de loyer correspondant à un mois de loyer, soit la somme de CHF … doit être déposée auprès d’une banque sur un compte ouvert au nom du locataire.</w:t>
      </w:r>
    </w:p>
    <w:p w:rsidR="00FB1DC4" w:rsidRDefault="00FB1DC4" w:rsidP="00FB1DC4">
      <w:pPr>
        <w:spacing w:after="0"/>
        <w:jc w:val="both"/>
        <w:rPr>
          <w:b/>
          <w:sz w:val="24"/>
          <w:szCs w:val="24"/>
        </w:rPr>
      </w:pPr>
    </w:p>
    <w:p w:rsidR="00A30604" w:rsidRPr="00DB3DC1" w:rsidRDefault="00A30604" w:rsidP="00FB1DC4">
      <w:pPr>
        <w:spacing w:after="0"/>
        <w:jc w:val="both"/>
        <w:rPr>
          <w:b/>
          <w:sz w:val="24"/>
          <w:szCs w:val="24"/>
        </w:rPr>
      </w:pPr>
      <w:r w:rsidRPr="00DB3DC1">
        <w:rPr>
          <w:b/>
          <w:sz w:val="24"/>
          <w:szCs w:val="24"/>
        </w:rPr>
        <w:t xml:space="preserve">Art. </w:t>
      </w:r>
      <w:r w:rsidR="00DB3DC1">
        <w:rPr>
          <w:b/>
          <w:sz w:val="24"/>
          <w:szCs w:val="24"/>
        </w:rPr>
        <w:t>3</w:t>
      </w:r>
      <w:r w:rsidRPr="00DB3DC1">
        <w:rPr>
          <w:b/>
          <w:sz w:val="24"/>
          <w:szCs w:val="24"/>
        </w:rPr>
        <w:t xml:space="preserve"> – Résiliation anticipée</w:t>
      </w:r>
    </w:p>
    <w:p w:rsidR="00A30604" w:rsidRDefault="00A30604" w:rsidP="00FB1DC4">
      <w:pPr>
        <w:spacing w:after="0"/>
        <w:jc w:val="both"/>
        <w:rPr>
          <w:b/>
        </w:rPr>
      </w:pPr>
      <w:r>
        <w:rPr>
          <w:b/>
        </w:rPr>
        <w:t>De la part du bailleur :</w:t>
      </w:r>
    </w:p>
    <w:p w:rsidR="00A30604" w:rsidRDefault="00A30604" w:rsidP="00FB1DC4">
      <w:pPr>
        <w:pStyle w:val="Paragraphedeliste"/>
        <w:numPr>
          <w:ilvl w:val="0"/>
          <w:numId w:val="1"/>
        </w:numPr>
        <w:spacing w:after="0"/>
        <w:jc w:val="both"/>
      </w:pPr>
      <w:r>
        <w:t>En cas de résiliation du bail principal (de son propre bail)</w:t>
      </w:r>
    </w:p>
    <w:p w:rsidR="00A30604" w:rsidRDefault="00A30604" w:rsidP="00FB1DC4">
      <w:pPr>
        <w:pStyle w:val="Paragraphedeliste"/>
        <w:numPr>
          <w:ilvl w:val="0"/>
          <w:numId w:val="1"/>
        </w:numPr>
        <w:spacing w:after="0"/>
        <w:jc w:val="both"/>
      </w:pPr>
      <w:r>
        <w:t>En cas de non-paiement du loyer</w:t>
      </w:r>
    </w:p>
    <w:p w:rsidR="00A30604" w:rsidRDefault="00A30604" w:rsidP="00FB1DC4">
      <w:pPr>
        <w:pStyle w:val="Paragraphedeliste"/>
        <w:numPr>
          <w:ilvl w:val="0"/>
          <w:numId w:val="1"/>
        </w:numPr>
        <w:spacing w:after="0"/>
        <w:jc w:val="both"/>
      </w:pPr>
      <w:r>
        <w:t>Lorsque le locataire viole le devoir de diligence et d’égards envers les voisins</w:t>
      </w:r>
    </w:p>
    <w:p w:rsidR="00A30604" w:rsidRDefault="00A30604" w:rsidP="00FB1DC4">
      <w:pPr>
        <w:pStyle w:val="Paragraphedeliste"/>
        <w:numPr>
          <w:ilvl w:val="0"/>
          <w:numId w:val="1"/>
        </w:numPr>
        <w:spacing w:after="0"/>
        <w:jc w:val="both"/>
      </w:pPr>
      <w:r>
        <w:t>Lorsque le locataire sous-loue son logement à une tierce personne sans autorisation préalable ou occupe le logement avec une autre personne.</w:t>
      </w:r>
    </w:p>
    <w:p w:rsidR="002F6914" w:rsidRDefault="002F6914" w:rsidP="002F6914">
      <w:pPr>
        <w:spacing w:after="0"/>
        <w:jc w:val="both"/>
      </w:pPr>
    </w:p>
    <w:p w:rsidR="00443E4A" w:rsidRDefault="00443E4A" w:rsidP="002F6914">
      <w:pPr>
        <w:spacing w:after="0"/>
        <w:jc w:val="both"/>
        <w:rPr>
          <w:b/>
        </w:rPr>
      </w:pPr>
    </w:p>
    <w:p w:rsidR="002F6914" w:rsidRPr="002F6914" w:rsidRDefault="002F6914" w:rsidP="002F6914">
      <w:pPr>
        <w:spacing w:after="0"/>
        <w:jc w:val="both"/>
        <w:rPr>
          <w:b/>
        </w:rPr>
      </w:pPr>
      <w:r w:rsidRPr="002F6914">
        <w:rPr>
          <w:b/>
        </w:rPr>
        <w:t>De la part du locataire :</w:t>
      </w:r>
    </w:p>
    <w:p w:rsidR="002F6914" w:rsidRDefault="002F6914" w:rsidP="002F6914">
      <w:pPr>
        <w:pStyle w:val="Paragraphedeliste"/>
        <w:numPr>
          <w:ilvl w:val="0"/>
          <w:numId w:val="3"/>
        </w:numPr>
        <w:spacing w:after="0"/>
        <w:jc w:val="both"/>
      </w:pPr>
      <w:r>
        <w:t>Lorsque la description des locaux ne correspond plus à celle de l’art. 1</w:t>
      </w:r>
    </w:p>
    <w:p w:rsidR="00FB1DC4" w:rsidRDefault="00FB1DC4" w:rsidP="00FB1DC4">
      <w:pPr>
        <w:spacing w:after="0"/>
        <w:jc w:val="both"/>
        <w:rPr>
          <w:b/>
          <w:sz w:val="24"/>
          <w:szCs w:val="24"/>
        </w:rPr>
      </w:pPr>
    </w:p>
    <w:p w:rsidR="00304699" w:rsidRPr="00DB3DC1" w:rsidRDefault="00DB3DC1" w:rsidP="00FB1DC4">
      <w:pPr>
        <w:spacing w:after="0"/>
        <w:jc w:val="both"/>
        <w:rPr>
          <w:b/>
          <w:sz w:val="24"/>
          <w:szCs w:val="24"/>
        </w:rPr>
      </w:pPr>
      <w:r>
        <w:rPr>
          <w:b/>
          <w:sz w:val="24"/>
          <w:szCs w:val="24"/>
        </w:rPr>
        <w:t>Art. 4</w:t>
      </w:r>
      <w:r w:rsidR="00304699" w:rsidRPr="00DB3DC1">
        <w:rPr>
          <w:b/>
          <w:sz w:val="24"/>
          <w:szCs w:val="24"/>
        </w:rPr>
        <w:t xml:space="preserve"> – Meubles ou objets</w:t>
      </w:r>
    </w:p>
    <w:p w:rsidR="00304699" w:rsidRDefault="00304699" w:rsidP="00FB1DC4">
      <w:pPr>
        <w:spacing w:after="0"/>
        <w:jc w:val="both"/>
      </w:pPr>
      <w:r>
        <w:t>Sont compris dans la location, les meubles et objets énumérés dans un inventaire reconnu et signé par les deux parties lors de l’entrée en jouissance. Le locataire doit les maintenir en bon état et les rendre en fin de location sans autre dégradation que celles qui résultent de l’usage normal et du temps. Aucun meuble ne peut être sorti des locaux, sauf demande expresse au bailleur.</w:t>
      </w:r>
    </w:p>
    <w:p w:rsidR="00304699" w:rsidRDefault="00304699" w:rsidP="00FB1DC4">
      <w:pPr>
        <w:spacing w:after="0"/>
        <w:jc w:val="both"/>
      </w:pPr>
    </w:p>
    <w:p w:rsidR="00E97D6B" w:rsidRPr="00DB3DC1" w:rsidRDefault="00304699" w:rsidP="00FB1DC4">
      <w:pPr>
        <w:spacing w:after="0"/>
        <w:jc w:val="both"/>
        <w:rPr>
          <w:b/>
          <w:sz w:val="24"/>
          <w:szCs w:val="24"/>
        </w:rPr>
      </w:pPr>
      <w:r w:rsidRPr="00DB3DC1">
        <w:rPr>
          <w:b/>
          <w:sz w:val="24"/>
          <w:szCs w:val="24"/>
        </w:rPr>
        <w:t xml:space="preserve">Art. </w:t>
      </w:r>
      <w:r w:rsidR="00FB1DC4">
        <w:rPr>
          <w:b/>
          <w:sz w:val="24"/>
          <w:szCs w:val="24"/>
        </w:rPr>
        <w:t>5</w:t>
      </w:r>
      <w:r w:rsidRPr="00DB3DC1">
        <w:rPr>
          <w:b/>
          <w:sz w:val="24"/>
          <w:szCs w:val="24"/>
        </w:rPr>
        <w:t xml:space="preserve"> – Services spéciaux</w:t>
      </w:r>
    </w:p>
    <w:p w:rsidR="00222A16" w:rsidRDefault="00222A16" w:rsidP="00FB1DC4">
      <w:pPr>
        <w:spacing w:after="0"/>
        <w:jc w:val="both"/>
      </w:pPr>
      <w:r>
        <w:t>Si l’adresse du locataire est différente de celle du logeur, les redevances pour les abonnements de téléphone, radio, télévision sont à la charge du locataire.</w:t>
      </w:r>
    </w:p>
    <w:p w:rsidR="00FB1DC4" w:rsidRDefault="00FB1DC4" w:rsidP="00FB1DC4">
      <w:pPr>
        <w:spacing w:after="0"/>
        <w:jc w:val="both"/>
        <w:rPr>
          <w:b/>
          <w:sz w:val="24"/>
          <w:szCs w:val="24"/>
        </w:rPr>
      </w:pPr>
    </w:p>
    <w:p w:rsidR="00304699" w:rsidRPr="00DB3DC1" w:rsidRDefault="00DB3DC1" w:rsidP="00FB1DC4">
      <w:pPr>
        <w:spacing w:after="0"/>
        <w:jc w:val="both"/>
        <w:rPr>
          <w:b/>
          <w:sz w:val="24"/>
          <w:szCs w:val="24"/>
        </w:rPr>
      </w:pPr>
      <w:r>
        <w:rPr>
          <w:b/>
          <w:sz w:val="24"/>
          <w:szCs w:val="24"/>
        </w:rPr>
        <w:t xml:space="preserve">Art. </w:t>
      </w:r>
      <w:r w:rsidR="00FB1DC4">
        <w:rPr>
          <w:b/>
          <w:sz w:val="24"/>
          <w:szCs w:val="24"/>
        </w:rPr>
        <w:t>6</w:t>
      </w:r>
      <w:r w:rsidR="00304699" w:rsidRPr="00DB3DC1">
        <w:rPr>
          <w:b/>
          <w:sz w:val="24"/>
          <w:szCs w:val="24"/>
        </w:rPr>
        <w:t xml:space="preserve"> – Jouissance des dépendances</w:t>
      </w:r>
    </w:p>
    <w:p w:rsidR="00304699" w:rsidRDefault="00304699" w:rsidP="00FB1DC4">
      <w:pPr>
        <w:spacing w:after="0"/>
        <w:jc w:val="both"/>
      </w:pPr>
      <w:r>
        <w:t>Le locataire a la jouissance des dépendances mentionnées à l’art. 1, mais ne peut pas en faire un autre usage que celui auxquelles elles sont destinées. Le locataire ne peut pas en faire profiter des personnes étrangères au contrat de location.</w:t>
      </w:r>
    </w:p>
    <w:p w:rsidR="002F6914" w:rsidRDefault="002F6914" w:rsidP="00FB1DC4">
      <w:pPr>
        <w:spacing w:after="0"/>
        <w:jc w:val="both"/>
        <w:rPr>
          <w:b/>
          <w:sz w:val="24"/>
          <w:szCs w:val="24"/>
        </w:rPr>
      </w:pPr>
    </w:p>
    <w:p w:rsidR="00304699" w:rsidRPr="00DB3DC1" w:rsidRDefault="00DB3DC1" w:rsidP="00FB1DC4">
      <w:pPr>
        <w:spacing w:after="0"/>
        <w:jc w:val="both"/>
        <w:rPr>
          <w:b/>
          <w:sz w:val="24"/>
          <w:szCs w:val="24"/>
        </w:rPr>
      </w:pPr>
      <w:r>
        <w:rPr>
          <w:b/>
          <w:sz w:val="24"/>
          <w:szCs w:val="24"/>
        </w:rPr>
        <w:t xml:space="preserve">Art. </w:t>
      </w:r>
      <w:r w:rsidR="00FB1DC4">
        <w:rPr>
          <w:b/>
          <w:sz w:val="24"/>
          <w:szCs w:val="24"/>
        </w:rPr>
        <w:t>7</w:t>
      </w:r>
      <w:r w:rsidR="00304699" w:rsidRPr="00DB3DC1">
        <w:rPr>
          <w:b/>
          <w:sz w:val="24"/>
          <w:szCs w:val="24"/>
        </w:rPr>
        <w:t xml:space="preserve"> – Responsabilité du locataire</w:t>
      </w:r>
    </w:p>
    <w:p w:rsidR="00304699" w:rsidRDefault="00304699" w:rsidP="00FB1DC4">
      <w:pPr>
        <w:spacing w:after="0"/>
        <w:jc w:val="both"/>
      </w:pPr>
      <w:r>
        <w:t>Le locataire est responsable de tout dégât survenu dans les locaux loués ou dans l’immeuble par la suite de faute, de négligence ou d’usage abusif de sa part. Il est tenu de mainten</w:t>
      </w:r>
      <w:r w:rsidR="002F6914">
        <w:t>ir</w:t>
      </w:r>
      <w:r>
        <w:t xml:space="preserve"> le bien loué en parfait état de propreté et d’entretien. Il doit en outre contracter une assurance responsabilité civile.</w:t>
      </w:r>
    </w:p>
    <w:p w:rsidR="00FB1DC4" w:rsidRDefault="00FB1DC4" w:rsidP="00FB1DC4">
      <w:pPr>
        <w:spacing w:after="0"/>
        <w:jc w:val="both"/>
        <w:rPr>
          <w:b/>
          <w:sz w:val="24"/>
          <w:szCs w:val="24"/>
        </w:rPr>
      </w:pPr>
    </w:p>
    <w:p w:rsidR="00304699" w:rsidRPr="00DB3DC1" w:rsidRDefault="00FB1DC4" w:rsidP="00FB1DC4">
      <w:pPr>
        <w:spacing w:after="0"/>
        <w:jc w:val="both"/>
        <w:rPr>
          <w:b/>
          <w:sz w:val="24"/>
          <w:szCs w:val="24"/>
        </w:rPr>
      </w:pPr>
      <w:r>
        <w:rPr>
          <w:b/>
          <w:sz w:val="24"/>
          <w:szCs w:val="24"/>
        </w:rPr>
        <w:t>Art. 8</w:t>
      </w:r>
      <w:r w:rsidR="00304699" w:rsidRPr="00DB3DC1">
        <w:rPr>
          <w:b/>
          <w:sz w:val="24"/>
          <w:szCs w:val="24"/>
        </w:rPr>
        <w:t xml:space="preserve"> – Disposition générales</w:t>
      </w:r>
    </w:p>
    <w:p w:rsidR="00304699" w:rsidRDefault="00304699" w:rsidP="00FB1DC4">
      <w:pPr>
        <w:spacing w:after="0"/>
        <w:jc w:val="both"/>
      </w:pPr>
      <w:r>
        <w:t>Sous réserve des stipulations contraires du bail, l’usage des locaux loués et du mobilier est régi pa</w:t>
      </w:r>
      <w:r w:rsidR="00142B96">
        <w:t>r</w:t>
      </w:r>
      <w:bookmarkStart w:id="0" w:name="_GoBack"/>
      <w:bookmarkEnd w:id="0"/>
      <w:r>
        <w:t xml:space="preserve"> les Règles et usages locatifs du canton de Vaud</w:t>
      </w:r>
      <w:r w:rsidR="002F6914">
        <w:t xml:space="preserve"> annexés</w:t>
      </w:r>
      <w:r>
        <w:t xml:space="preserve">. Les </w:t>
      </w:r>
      <w:r w:rsidR="00DB3DC1">
        <w:t>dispositions</w:t>
      </w:r>
      <w:r>
        <w:t xml:space="preserve"> du Code fédéral des obligations s’appliquent dans la mesure où le présent bail et ses annexes n’en disposent pas autrement.</w:t>
      </w:r>
    </w:p>
    <w:p w:rsidR="00FB1DC4" w:rsidRDefault="00FB1DC4" w:rsidP="00FB1DC4">
      <w:pPr>
        <w:spacing w:after="0"/>
        <w:jc w:val="both"/>
      </w:pPr>
    </w:p>
    <w:p w:rsidR="00304699" w:rsidRDefault="00304699" w:rsidP="00FB1DC4">
      <w:pPr>
        <w:spacing w:after="0"/>
        <w:jc w:val="both"/>
      </w:pPr>
    </w:p>
    <w:p w:rsidR="00FB1DC4" w:rsidRDefault="00FB1DC4" w:rsidP="00FB1DC4">
      <w:pPr>
        <w:spacing w:after="0"/>
        <w:jc w:val="both"/>
      </w:pPr>
    </w:p>
    <w:p w:rsidR="00FB1DC4" w:rsidRDefault="00FB1DC4" w:rsidP="00FB1DC4">
      <w:pPr>
        <w:spacing w:after="0"/>
        <w:jc w:val="both"/>
      </w:pPr>
    </w:p>
    <w:p w:rsidR="00304699" w:rsidRDefault="00304699" w:rsidP="00FB1DC4">
      <w:pPr>
        <w:spacing w:after="0"/>
        <w:jc w:val="both"/>
      </w:pPr>
      <w:r>
        <w:t>Fait en deux exemplaires à</w:t>
      </w:r>
      <w:r>
        <w:tab/>
      </w:r>
      <w:r>
        <w:tab/>
      </w:r>
      <w:r>
        <w:tab/>
        <w:t>le</w:t>
      </w:r>
      <w:r>
        <w:tab/>
      </w:r>
      <w:r>
        <w:tab/>
      </w:r>
    </w:p>
    <w:p w:rsidR="00304699" w:rsidRDefault="00304699" w:rsidP="00FB1DC4">
      <w:pPr>
        <w:spacing w:after="0"/>
        <w:jc w:val="both"/>
      </w:pPr>
    </w:p>
    <w:p w:rsidR="00FB1DC4" w:rsidRDefault="00FB1DC4" w:rsidP="00FB1DC4">
      <w:pPr>
        <w:spacing w:after="0"/>
        <w:jc w:val="both"/>
      </w:pPr>
    </w:p>
    <w:p w:rsidR="00FB1DC4" w:rsidRDefault="00FB1DC4" w:rsidP="00FB1DC4">
      <w:pPr>
        <w:spacing w:after="0"/>
        <w:jc w:val="both"/>
      </w:pPr>
    </w:p>
    <w:p w:rsidR="00304699" w:rsidRDefault="00304699" w:rsidP="00FB1DC4">
      <w:pPr>
        <w:spacing w:after="0"/>
        <w:jc w:val="both"/>
      </w:pPr>
      <w:r>
        <w:t>Pour le locataire</w:t>
      </w:r>
      <w:r>
        <w:tab/>
      </w:r>
      <w:r>
        <w:tab/>
      </w:r>
      <w:r>
        <w:tab/>
      </w:r>
      <w:r>
        <w:tab/>
      </w:r>
      <w:r>
        <w:tab/>
        <w:t>Pour le bailleur</w:t>
      </w:r>
    </w:p>
    <w:p w:rsidR="00304699" w:rsidRDefault="00304699" w:rsidP="00FB1DC4">
      <w:pPr>
        <w:spacing w:after="0"/>
        <w:jc w:val="both"/>
      </w:pPr>
    </w:p>
    <w:p w:rsidR="00FB1DC4" w:rsidRDefault="00304699" w:rsidP="00FB1DC4">
      <w:pPr>
        <w:spacing w:after="0"/>
        <w:jc w:val="both"/>
        <w:rPr>
          <w:b/>
        </w:rPr>
      </w:pPr>
      <w:r>
        <w:t>…………………………………………………….</w:t>
      </w:r>
      <w:r>
        <w:tab/>
      </w:r>
      <w:r>
        <w:tab/>
      </w:r>
      <w:r>
        <w:tab/>
        <w:t>………………………………………………………….</w:t>
      </w:r>
    </w:p>
    <w:sectPr w:rsidR="00FB1DC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8F" w:rsidRDefault="0003028F" w:rsidP="0003028F">
      <w:pPr>
        <w:spacing w:after="0" w:line="240" w:lineRule="auto"/>
      </w:pPr>
      <w:r>
        <w:separator/>
      </w:r>
    </w:p>
  </w:endnote>
  <w:endnote w:type="continuationSeparator" w:id="0">
    <w:p w:rsidR="0003028F" w:rsidRDefault="0003028F" w:rsidP="0003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8F" w:rsidRDefault="0003028F" w:rsidP="0003028F">
      <w:pPr>
        <w:spacing w:after="0" w:line="240" w:lineRule="auto"/>
      </w:pPr>
      <w:r>
        <w:separator/>
      </w:r>
    </w:p>
  </w:footnote>
  <w:footnote w:type="continuationSeparator" w:id="0">
    <w:p w:rsidR="0003028F" w:rsidRDefault="0003028F" w:rsidP="0003028F">
      <w:pPr>
        <w:spacing w:after="0" w:line="240" w:lineRule="auto"/>
      </w:pPr>
      <w:r>
        <w:continuationSeparator/>
      </w:r>
    </w:p>
  </w:footnote>
  <w:footnote w:id="1">
    <w:p w:rsidR="00477782" w:rsidRDefault="00477782">
      <w:pPr>
        <w:pStyle w:val="Notedebasdepage"/>
      </w:pPr>
      <w:r>
        <w:rPr>
          <w:rStyle w:val="Appelnotedebasdep"/>
        </w:rPr>
        <w:footnoteRef/>
      </w:r>
      <w:r>
        <w:t xml:space="preserve"> Merci de prendre connaissance de l’art.35 des </w:t>
      </w:r>
      <w:hyperlink r:id="rId1" w:history="1">
        <w:r w:rsidRPr="00477782">
          <w:rPr>
            <w:rStyle w:val="Lienhypertexte"/>
          </w:rPr>
          <w:t>RULV</w:t>
        </w:r>
      </w:hyperlink>
      <w:r>
        <w:t xml:space="preserve"> concernant la résiliation anticipée. </w:t>
      </w:r>
    </w:p>
    <w:p w:rsidR="009372A4" w:rsidRDefault="009372A4">
      <w:pPr>
        <w:pStyle w:val="Notedebasdepage"/>
      </w:pPr>
      <w:r>
        <w:t>Il est possible de libérer le sous-locataire lors d’une résiliation anticipée selon les délais susmentionnés afin de lui faciliter son départ et ses frais y relatifs. Il faut à ce moment-là le préciser dans le bail de sous-location.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8F" w:rsidRPr="00B7063D" w:rsidRDefault="0003028F" w:rsidP="0003028F">
    <w:pPr>
      <w:pStyle w:val="En-tte"/>
      <w:jc w:val="center"/>
      <w:rPr>
        <w:b/>
        <w:color w:val="FF0000"/>
      </w:rPr>
    </w:pPr>
    <w:r w:rsidRPr="00B7063D">
      <w:rPr>
        <w:b/>
        <w:color w:val="FF0000"/>
      </w:rPr>
      <w:t>EXEMPLE D’ACCORD DE SOUS-LOCATION/EXAMPLE OF AGREEMENT OF A SUBRENTAL</w:t>
    </w:r>
  </w:p>
  <w:p w:rsidR="0003028F" w:rsidRPr="00B7063D" w:rsidRDefault="0003028F" w:rsidP="0003028F">
    <w:pPr>
      <w:pStyle w:val="En-tte"/>
      <w:jc w:val="center"/>
      <w:rPr>
        <w:color w:val="FF0000"/>
      </w:rPr>
    </w:pPr>
    <w:r w:rsidRPr="00B7063D">
      <w:rPr>
        <w:color w:val="FF0000"/>
      </w:rPr>
      <w:t xml:space="preserve">N’a pas de valeur juridique et l’EPFL ne prend pas de responsabilité en cas de litige/no </w:t>
    </w:r>
    <w:proofErr w:type="spellStart"/>
    <w:r w:rsidRPr="00B7063D">
      <w:rPr>
        <w:color w:val="FF0000"/>
      </w:rPr>
      <w:t>legal</w:t>
    </w:r>
    <w:proofErr w:type="spellEnd"/>
    <w:r w:rsidRPr="00B7063D">
      <w:rPr>
        <w:color w:val="FF0000"/>
      </w:rPr>
      <w:t xml:space="preserve"> value and EPFL </w:t>
    </w:r>
    <w:proofErr w:type="spellStart"/>
    <w:r w:rsidRPr="00B7063D">
      <w:rPr>
        <w:color w:val="FF0000"/>
      </w:rPr>
      <w:t>cannot</w:t>
    </w:r>
    <w:proofErr w:type="spellEnd"/>
    <w:r w:rsidRPr="00B7063D">
      <w:rPr>
        <w:color w:val="FF0000"/>
      </w:rPr>
      <w:t xml:space="preserve"> </w:t>
    </w:r>
    <w:proofErr w:type="spellStart"/>
    <w:r w:rsidRPr="00B7063D">
      <w:rPr>
        <w:color w:val="FF0000"/>
      </w:rPr>
      <w:t>be</w:t>
    </w:r>
    <w:proofErr w:type="spellEnd"/>
    <w:r w:rsidRPr="00B7063D">
      <w:rPr>
        <w:color w:val="FF0000"/>
      </w:rPr>
      <w:t xml:space="preserve"> </w:t>
    </w:r>
    <w:proofErr w:type="spellStart"/>
    <w:r w:rsidRPr="00B7063D">
      <w:rPr>
        <w:color w:val="FF0000"/>
      </w:rPr>
      <w:t>responsible</w:t>
    </w:r>
    <w:proofErr w:type="spellEnd"/>
    <w:r w:rsidRPr="00B7063D">
      <w:rPr>
        <w:color w:val="FF0000"/>
      </w:rPr>
      <w:t xml:space="preserve"> in case of </w:t>
    </w:r>
    <w:proofErr w:type="spellStart"/>
    <w:r w:rsidRPr="00B7063D">
      <w:rPr>
        <w:color w:val="FF0000"/>
      </w:rPr>
      <w:t>litigation</w:t>
    </w:r>
    <w:proofErr w:type="spellEnd"/>
  </w:p>
  <w:p w:rsidR="0003028F" w:rsidRDefault="0003028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7B52"/>
    <w:multiLevelType w:val="hybridMultilevel"/>
    <w:tmpl w:val="52CCC76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23ED7562"/>
    <w:multiLevelType w:val="hybridMultilevel"/>
    <w:tmpl w:val="60A4CBD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69D308E7"/>
    <w:multiLevelType w:val="hybridMultilevel"/>
    <w:tmpl w:val="95AECD7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04"/>
    <w:rsid w:val="0003028F"/>
    <w:rsid w:val="00116A84"/>
    <w:rsid w:val="00142B96"/>
    <w:rsid w:val="00222A16"/>
    <w:rsid w:val="002F6914"/>
    <w:rsid w:val="00304699"/>
    <w:rsid w:val="003800D9"/>
    <w:rsid w:val="00443E4A"/>
    <w:rsid w:val="00477782"/>
    <w:rsid w:val="00575ED9"/>
    <w:rsid w:val="005E0DB5"/>
    <w:rsid w:val="00656B62"/>
    <w:rsid w:val="007A2B27"/>
    <w:rsid w:val="007A45B5"/>
    <w:rsid w:val="009372A4"/>
    <w:rsid w:val="00A30604"/>
    <w:rsid w:val="00A52E42"/>
    <w:rsid w:val="00CB0C99"/>
    <w:rsid w:val="00DB3DC1"/>
    <w:rsid w:val="00DF5C59"/>
    <w:rsid w:val="00E97D6B"/>
    <w:rsid w:val="00EA720E"/>
    <w:rsid w:val="00FB1DC4"/>
    <w:rsid w:val="00FC4E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99E4"/>
  <w15:docId w15:val="{E322C529-44EE-430F-AE4F-A4A0BC29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0604"/>
    <w:pPr>
      <w:ind w:left="720"/>
      <w:contextualSpacing/>
    </w:pPr>
  </w:style>
  <w:style w:type="paragraph" w:styleId="En-tte">
    <w:name w:val="header"/>
    <w:basedOn w:val="Normal"/>
    <w:link w:val="En-tteCar"/>
    <w:uiPriority w:val="99"/>
    <w:unhideWhenUsed/>
    <w:rsid w:val="0003028F"/>
    <w:pPr>
      <w:tabs>
        <w:tab w:val="center" w:pos="4536"/>
        <w:tab w:val="right" w:pos="9072"/>
      </w:tabs>
      <w:spacing w:after="0" w:line="240" w:lineRule="auto"/>
    </w:pPr>
  </w:style>
  <w:style w:type="character" w:customStyle="1" w:styleId="En-tteCar">
    <w:name w:val="En-tête Car"/>
    <w:basedOn w:val="Policepardfaut"/>
    <w:link w:val="En-tte"/>
    <w:uiPriority w:val="99"/>
    <w:rsid w:val="0003028F"/>
  </w:style>
  <w:style w:type="paragraph" w:styleId="Pieddepage">
    <w:name w:val="footer"/>
    <w:basedOn w:val="Normal"/>
    <w:link w:val="PieddepageCar"/>
    <w:uiPriority w:val="99"/>
    <w:unhideWhenUsed/>
    <w:rsid w:val="000302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028F"/>
  </w:style>
  <w:style w:type="paragraph" w:styleId="Notedefin">
    <w:name w:val="endnote text"/>
    <w:basedOn w:val="Normal"/>
    <w:link w:val="NotedefinCar"/>
    <w:uiPriority w:val="99"/>
    <w:semiHidden/>
    <w:unhideWhenUsed/>
    <w:rsid w:val="00477782"/>
    <w:pPr>
      <w:spacing w:after="0" w:line="240" w:lineRule="auto"/>
    </w:pPr>
    <w:rPr>
      <w:sz w:val="20"/>
      <w:szCs w:val="20"/>
    </w:rPr>
  </w:style>
  <w:style w:type="character" w:customStyle="1" w:styleId="NotedefinCar">
    <w:name w:val="Note de fin Car"/>
    <w:basedOn w:val="Policepardfaut"/>
    <w:link w:val="Notedefin"/>
    <w:uiPriority w:val="99"/>
    <w:semiHidden/>
    <w:rsid w:val="00477782"/>
    <w:rPr>
      <w:sz w:val="20"/>
      <w:szCs w:val="20"/>
    </w:rPr>
  </w:style>
  <w:style w:type="character" w:styleId="Appeldenotedefin">
    <w:name w:val="endnote reference"/>
    <w:basedOn w:val="Policepardfaut"/>
    <w:uiPriority w:val="99"/>
    <w:semiHidden/>
    <w:unhideWhenUsed/>
    <w:rsid w:val="00477782"/>
    <w:rPr>
      <w:vertAlign w:val="superscript"/>
    </w:rPr>
  </w:style>
  <w:style w:type="paragraph" w:styleId="Notedebasdepage">
    <w:name w:val="footnote text"/>
    <w:basedOn w:val="Normal"/>
    <w:link w:val="NotedebasdepageCar"/>
    <w:uiPriority w:val="99"/>
    <w:semiHidden/>
    <w:unhideWhenUsed/>
    <w:rsid w:val="0047778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77782"/>
    <w:rPr>
      <w:sz w:val="20"/>
      <w:szCs w:val="20"/>
    </w:rPr>
  </w:style>
  <w:style w:type="character" w:styleId="Appelnotedebasdep">
    <w:name w:val="footnote reference"/>
    <w:basedOn w:val="Policepardfaut"/>
    <w:uiPriority w:val="99"/>
    <w:semiHidden/>
    <w:unhideWhenUsed/>
    <w:rsid w:val="00477782"/>
    <w:rPr>
      <w:vertAlign w:val="superscript"/>
    </w:rPr>
  </w:style>
  <w:style w:type="character" w:styleId="Lienhypertexte">
    <w:name w:val="Hyperlink"/>
    <w:basedOn w:val="Policepardfaut"/>
    <w:uiPriority w:val="99"/>
    <w:unhideWhenUsed/>
    <w:rsid w:val="00477782"/>
    <w:rPr>
      <w:color w:val="0000FF" w:themeColor="hyperlink"/>
      <w:u w:val="single"/>
    </w:rPr>
  </w:style>
  <w:style w:type="character" w:styleId="Lienhypertextesuivivisit">
    <w:name w:val="FollowedHyperlink"/>
    <w:basedOn w:val="Policepardfaut"/>
    <w:uiPriority w:val="99"/>
    <w:semiHidden/>
    <w:unhideWhenUsed/>
    <w:rsid w:val="007A45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ubort.ch/pdf/rulv.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05802-D468-4899-8070-052C50CE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524</Words>
  <Characters>2882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Roche Charlotte</dc:creator>
  <cp:lastModifiedBy>La Roche Charlotte</cp:lastModifiedBy>
  <cp:revision>17</cp:revision>
  <cp:lastPrinted>2013-01-17T09:27:00Z</cp:lastPrinted>
  <dcterms:created xsi:type="dcterms:W3CDTF">2012-04-04T13:14:00Z</dcterms:created>
  <dcterms:modified xsi:type="dcterms:W3CDTF">2017-06-19T09:01:00Z</dcterms:modified>
</cp:coreProperties>
</file>